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A4794" w:rsidRDefault="00D04060">
      <w:pPr>
        <w:pStyle w:val="Heading2"/>
        <w:spacing w:before="0" w:line="288" w:lineRule="auto"/>
        <w:rPr>
          <w:rFonts w:ascii="Open Sans" w:eastAsia="Open Sans" w:hAnsi="Open Sans" w:cs="Open Sans"/>
          <w:color w:val="695D46"/>
          <w:sz w:val="24"/>
          <w:szCs w:val="24"/>
        </w:rPr>
      </w:pPr>
      <w:bookmarkStart w:id="0" w:name="_z6ne0og04bp5" w:colFirst="0" w:colLast="0"/>
      <w:bookmarkEnd w:id="0"/>
      <w:r>
        <w:rPr>
          <w:rFonts w:ascii="Open Sans" w:eastAsia="Open Sans" w:hAnsi="Open Sans" w:cs="Open Sans"/>
          <w:noProof/>
          <w:color w:val="695D46"/>
          <w:sz w:val="24"/>
          <w:szCs w:val="24"/>
          <w:lang w:val="en-US"/>
        </w:rPr>
        <w:drawing>
          <wp:inline distT="114300" distB="114300" distL="114300" distR="114300">
            <wp:extent cx="5916349" cy="104775"/>
            <wp:effectExtent l="0" t="0" r="0" b="0"/>
            <wp:docPr id="18" name="image37.png" descr="horizontal line"/>
            <wp:cNvGraphicFramePr/>
            <a:graphic xmlns:a="http://schemas.openxmlformats.org/drawingml/2006/main">
              <a:graphicData uri="http://schemas.openxmlformats.org/drawingml/2006/picture">
                <pic:pic xmlns:pic="http://schemas.openxmlformats.org/drawingml/2006/picture">
                  <pic:nvPicPr>
                    <pic:cNvPr id="0" name="image37.png" descr="horizontal line"/>
                    <pic:cNvPicPr preferRelativeResize="0"/>
                  </pic:nvPicPr>
                  <pic:blipFill>
                    <a:blip r:embed="rId7"/>
                    <a:srcRect b="-35184"/>
                    <a:stretch>
                      <a:fillRect/>
                    </a:stretch>
                  </pic:blipFill>
                  <pic:spPr>
                    <a:xfrm>
                      <a:off x="0" y="0"/>
                      <a:ext cx="5916349" cy="104775"/>
                    </a:xfrm>
                    <a:prstGeom prst="rect">
                      <a:avLst/>
                    </a:prstGeom>
                    <a:ln/>
                  </pic:spPr>
                </pic:pic>
              </a:graphicData>
            </a:graphic>
          </wp:inline>
        </w:drawing>
      </w:r>
      <w:r>
        <w:rPr>
          <w:rFonts w:ascii="Open Sans" w:eastAsia="Open Sans" w:hAnsi="Open Sans" w:cs="Open Sans"/>
          <w:color w:val="695D46"/>
          <w:sz w:val="24"/>
          <w:szCs w:val="24"/>
        </w:rPr>
        <w:t xml:space="preserve"> </w:t>
      </w:r>
    </w:p>
    <w:p w:rsidR="001A4794" w:rsidRDefault="00D04060">
      <w:pPr>
        <w:widowControl w:val="0"/>
        <w:spacing w:before="0" w:line="240" w:lineRule="auto"/>
      </w:pPr>
      <w:r>
        <w:rPr>
          <w:noProof/>
          <w:lang w:val="en-US"/>
        </w:rPr>
        <w:drawing>
          <wp:inline distT="114300" distB="114300" distL="114300" distR="114300">
            <wp:extent cx="5900738" cy="2962275"/>
            <wp:effectExtent l="0" t="0" r="0" b="0"/>
            <wp:docPr id="11" name="image27.jpg" descr="com.RSE.ARMuseum-20171019-100945.jpg"/>
            <wp:cNvGraphicFramePr/>
            <a:graphic xmlns:a="http://schemas.openxmlformats.org/drawingml/2006/main">
              <a:graphicData uri="http://schemas.openxmlformats.org/drawingml/2006/picture">
                <pic:pic xmlns:pic="http://schemas.openxmlformats.org/drawingml/2006/picture">
                  <pic:nvPicPr>
                    <pic:cNvPr id="0" name="image27.jpg" descr="com.RSE.ARMuseum-20171019-100945.jpg"/>
                    <pic:cNvPicPr preferRelativeResize="0"/>
                  </pic:nvPicPr>
                  <pic:blipFill>
                    <a:blip r:embed="rId8"/>
                    <a:srcRect/>
                    <a:stretch>
                      <a:fillRect/>
                    </a:stretch>
                  </pic:blipFill>
                  <pic:spPr>
                    <a:xfrm>
                      <a:off x="0" y="0"/>
                      <a:ext cx="5900738" cy="2962275"/>
                    </a:xfrm>
                    <a:prstGeom prst="rect">
                      <a:avLst/>
                    </a:prstGeom>
                    <a:ln/>
                  </pic:spPr>
                </pic:pic>
              </a:graphicData>
            </a:graphic>
          </wp:inline>
        </w:drawing>
      </w:r>
    </w:p>
    <w:p w:rsidR="001A4794" w:rsidRDefault="00D04060">
      <w:pPr>
        <w:pStyle w:val="Title"/>
      </w:pPr>
      <w:bookmarkStart w:id="1" w:name="_2gazcsgmxkub" w:colFirst="0" w:colLast="0"/>
      <w:bookmarkEnd w:id="1"/>
      <w:r>
        <w:t>AR Museum</w:t>
      </w:r>
    </w:p>
    <w:p w:rsidR="001A4794" w:rsidRDefault="00D04060">
      <w:pPr>
        <w:pStyle w:val="Subtitle"/>
      </w:pPr>
      <w:bookmarkStart w:id="2" w:name="_ng30guuqqp2v" w:colFirst="0" w:colLast="0"/>
      <w:bookmarkEnd w:id="2"/>
      <w:r>
        <w:t>Last update 25/10/2017</w:t>
      </w:r>
    </w:p>
    <w:p w:rsidR="001A4794" w:rsidRDefault="00D04060">
      <w:pPr>
        <w:spacing w:before="0" w:after="1440"/>
      </w:pPr>
      <w:r>
        <w:rPr>
          <w:rFonts w:ascii="Arial Unicode MS" w:eastAsia="Arial Unicode MS" w:hAnsi="Arial Unicode MS" w:cs="Arial Unicode MS"/>
          <w:b/>
          <w:sz w:val="36"/>
          <w:szCs w:val="36"/>
        </w:rPr>
        <w:t>─</w:t>
      </w:r>
    </w:p>
    <w:p w:rsidR="001A4794" w:rsidRDefault="00D04060">
      <w:pPr>
        <w:spacing w:line="240" w:lineRule="auto"/>
        <w:rPr>
          <w:rFonts w:ascii="PT Sans Narrow" w:eastAsia="PT Sans Narrow" w:hAnsi="PT Sans Narrow" w:cs="PT Sans Narrow"/>
          <w:color w:val="008575"/>
          <w:sz w:val="32"/>
          <w:szCs w:val="32"/>
        </w:rPr>
      </w:pPr>
      <w:r>
        <w:rPr>
          <w:rFonts w:ascii="PT Sans Narrow" w:eastAsia="PT Sans Narrow" w:hAnsi="PT Sans Narrow" w:cs="PT Sans Narrow"/>
          <w:color w:val="008575"/>
          <w:sz w:val="32"/>
          <w:szCs w:val="32"/>
        </w:rPr>
        <w:t>Roi Glink, Shay Michali, Elad Alon</w:t>
      </w:r>
    </w:p>
    <w:p w:rsidR="001A4794" w:rsidRDefault="00D04060">
      <w:pPr>
        <w:spacing w:before="0"/>
        <w:rPr>
          <w:rFonts w:ascii="PT Sans Narrow" w:eastAsia="PT Sans Narrow" w:hAnsi="PT Sans Narrow" w:cs="PT Sans Narrow"/>
          <w:sz w:val="28"/>
          <w:szCs w:val="28"/>
        </w:rPr>
      </w:pPr>
      <w:r>
        <w:rPr>
          <w:rFonts w:ascii="PT Sans Narrow" w:eastAsia="PT Sans Narrow" w:hAnsi="PT Sans Narrow" w:cs="PT Sans Narrow"/>
          <w:sz w:val="28"/>
          <w:szCs w:val="28"/>
        </w:rPr>
        <w:t>GIP</w:t>
      </w:r>
    </w:p>
    <w:p w:rsidR="001A4794" w:rsidRDefault="00D04060">
      <w:pPr>
        <w:spacing w:before="0"/>
        <w:rPr>
          <w:rFonts w:ascii="PT Sans Narrow" w:eastAsia="PT Sans Narrow" w:hAnsi="PT Sans Narrow" w:cs="PT Sans Narrow"/>
          <w:sz w:val="28"/>
          <w:szCs w:val="28"/>
        </w:rPr>
      </w:pPr>
      <w:r>
        <w:rPr>
          <w:rFonts w:ascii="PT Sans Narrow" w:eastAsia="PT Sans Narrow" w:hAnsi="PT Sans Narrow" w:cs="PT Sans Narrow"/>
          <w:sz w:val="28"/>
          <w:szCs w:val="28"/>
        </w:rPr>
        <w:t>234329</w:t>
      </w:r>
    </w:p>
    <w:p w:rsidR="001A4794" w:rsidRDefault="001A4794">
      <w:pPr>
        <w:spacing w:before="0"/>
        <w:rPr>
          <w:rFonts w:ascii="PT Sans Narrow" w:eastAsia="PT Sans Narrow" w:hAnsi="PT Sans Narrow" w:cs="PT Sans Narrow"/>
          <w:sz w:val="28"/>
          <w:szCs w:val="28"/>
        </w:rPr>
      </w:pPr>
    </w:p>
    <w:p w:rsidR="001A4794" w:rsidRDefault="00D04060">
      <w:pPr>
        <w:spacing w:before="0"/>
        <w:rPr>
          <w:rFonts w:ascii="PT Sans Narrow" w:eastAsia="PT Sans Narrow" w:hAnsi="PT Sans Narrow" w:cs="PT Sans Narrow"/>
          <w:sz w:val="28"/>
          <w:szCs w:val="28"/>
        </w:rPr>
      </w:pPr>
      <w:r>
        <w:rPr>
          <w:rFonts w:ascii="PT Sans Narrow" w:eastAsia="PT Sans Narrow" w:hAnsi="PT Sans Narrow" w:cs="PT Sans Narrow"/>
          <w:sz w:val="28"/>
          <w:szCs w:val="28"/>
        </w:rPr>
        <w:t xml:space="preserve"> </w:t>
      </w:r>
      <w:r>
        <w:rPr>
          <w:rFonts w:ascii="PT Sans Narrow" w:eastAsia="PT Sans Narrow" w:hAnsi="PT Sans Narrow" w:cs="PT Sans Narrow"/>
          <w:sz w:val="28"/>
          <w:szCs w:val="28"/>
        </w:rPr>
        <w:br/>
      </w:r>
    </w:p>
    <w:p w:rsidR="001A4794" w:rsidRDefault="001A4794">
      <w:pPr>
        <w:spacing w:before="0"/>
        <w:rPr>
          <w:rFonts w:ascii="PT Sans Narrow" w:eastAsia="PT Sans Narrow" w:hAnsi="PT Sans Narrow" w:cs="PT Sans Narrow"/>
          <w:sz w:val="28"/>
          <w:szCs w:val="28"/>
        </w:rPr>
      </w:pPr>
    </w:p>
    <w:p w:rsidR="001A4794" w:rsidRDefault="001A4794">
      <w:pPr>
        <w:spacing w:before="0"/>
        <w:rPr>
          <w:rFonts w:ascii="PT Sans Narrow" w:eastAsia="PT Sans Narrow" w:hAnsi="PT Sans Narrow" w:cs="PT Sans Narrow"/>
          <w:sz w:val="28"/>
          <w:szCs w:val="28"/>
        </w:rPr>
      </w:pPr>
    </w:p>
    <w:p w:rsidR="001A4794" w:rsidRDefault="001A4794">
      <w:pPr>
        <w:spacing w:before="0"/>
        <w:rPr>
          <w:rFonts w:ascii="PT Sans Narrow" w:eastAsia="PT Sans Narrow" w:hAnsi="PT Sans Narrow" w:cs="PT Sans Narrow"/>
          <w:sz w:val="28"/>
          <w:szCs w:val="28"/>
        </w:rPr>
      </w:pPr>
    </w:p>
    <w:p w:rsidR="001A4794" w:rsidRDefault="001A4794">
      <w:pPr>
        <w:spacing w:before="0"/>
        <w:rPr>
          <w:rFonts w:ascii="PT Sans Narrow" w:eastAsia="PT Sans Narrow" w:hAnsi="PT Sans Narrow" w:cs="PT Sans Narrow"/>
          <w:sz w:val="28"/>
          <w:szCs w:val="28"/>
        </w:rPr>
      </w:pPr>
    </w:p>
    <w:p w:rsidR="001A4794" w:rsidRDefault="001A4794">
      <w:pPr>
        <w:spacing w:before="0"/>
        <w:rPr>
          <w:rFonts w:ascii="PT Sans Narrow" w:eastAsia="PT Sans Narrow" w:hAnsi="PT Sans Narrow" w:cs="PT Sans Narrow"/>
          <w:sz w:val="28"/>
          <w:szCs w:val="28"/>
        </w:rPr>
      </w:pPr>
    </w:p>
    <w:sdt>
      <w:sdtPr>
        <w:id w:val="1068298192"/>
        <w:docPartObj>
          <w:docPartGallery w:val="Table of Contents"/>
          <w:docPartUnique/>
        </w:docPartObj>
      </w:sdtPr>
      <w:sdtEndPr/>
      <w:sdtContent>
        <w:p w:rsidR="001A4794" w:rsidRDefault="00D04060">
          <w:pPr>
            <w:tabs>
              <w:tab w:val="right" w:pos="9360"/>
            </w:tabs>
            <w:spacing w:before="80" w:line="240" w:lineRule="auto"/>
          </w:pPr>
          <w:r>
            <w:fldChar w:fldCharType="begin"/>
          </w:r>
          <w:r>
            <w:instrText xml:space="preserve"> TOC \h \u \z </w:instrText>
          </w:r>
          <w:r>
            <w:fldChar w:fldCharType="separate"/>
          </w:r>
          <w:hyperlink w:anchor="_au51mny0sx6">
            <w:r>
              <w:rPr>
                <w:b/>
              </w:rPr>
              <w:t>Overview</w:t>
            </w:r>
          </w:hyperlink>
          <w:r>
            <w:rPr>
              <w:b/>
            </w:rPr>
            <w:tab/>
          </w:r>
          <w:r>
            <w:fldChar w:fldCharType="begin"/>
          </w:r>
          <w:r>
            <w:instrText xml:space="preserve"> PAGEREF _au51mny0sx6 \h </w:instrText>
          </w:r>
          <w:r>
            <w:fldChar w:fldCharType="separate"/>
          </w:r>
          <w:r>
            <w:rPr>
              <w:b/>
            </w:rPr>
            <w:t>2</w:t>
          </w:r>
          <w:r>
            <w:fldChar w:fldCharType="end"/>
          </w:r>
        </w:p>
        <w:p w:rsidR="001A4794" w:rsidRDefault="00D04060">
          <w:pPr>
            <w:tabs>
              <w:tab w:val="right" w:pos="9360"/>
            </w:tabs>
            <w:spacing w:before="200" w:line="240" w:lineRule="auto"/>
          </w:pPr>
          <w:hyperlink w:anchor="_5sz71nbhu5n3">
            <w:r>
              <w:rPr>
                <w:b/>
              </w:rPr>
              <w:t>System</w:t>
            </w:r>
          </w:hyperlink>
          <w:r>
            <w:rPr>
              <w:b/>
            </w:rPr>
            <w:tab/>
          </w:r>
          <w:r>
            <w:fldChar w:fldCharType="begin"/>
          </w:r>
          <w:r>
            <w:instrText xml:space="preserve"> PAGEREF _5sz71nbhu5n3 \h </w:instrText>
          </w:r>
          <w:r>
            <w:fldChar w:fldCharType="separate"/>
          </w:r>
          <w:r>
            <w:rPr>
              <w:b/>
            </w:rPr>
            <w:t>3</w:t>
          </w:r>
          <w:r>
            <w:fldChar w:fldCharType="end"/>
          </w:r>
        </w:p>
        <w:p w:rsidR="001A4794" w:rsidRDefault="00D04060">
          <w:pPr>
            <w:tabs>
              <w:tab w:val="right" w:pos="9360"/>
            </w:tabs>
            <w:spacing w:before="200" w:line="240" w:lineRule="auto"/>
          </w:pPr>
          <w:hyperlink w:anchor="_8l19rhv35wn8">
            <w:r>
              <w:rPr>
                <w:b/>
              </w:rPr>
              <w:t>Application overview</w:t>
            </w:r>
          </w:hyperlink>
          <w:r>
            <w:rPr>
              <w:b/>
            </w:rPr>
            <w:tab/>
          </w:r>
          <w:r>
            <w:fldChar w:fldCharType="begin"/>
          </w:r>
          <w:r>
            <w:instrText xml:space="preserve"> PAGEREF _8l19rhv35wn8 \h </w:instrText>
          </w:r>
          <w:r>
            <w:fldChar w:fldCharType="separate"/>
          </w:r>
          <w:r>
            <w:rPr>
              <w:b/>
            </w:rPr>
            <w:t>4</w:t>
          </w:r>
          <w:r>
            <w:fldChar w:fldCharType="end"/>
          </w:r>
        </w:p>
        <w:p w:rsidR="001A4794" w:rsidRDefault="00D04060">
          <w:pPr>
            <w:tabs>
              <w:tab w:val="right" w:pos="9360"/>
            </w:tabs>
            <w:spacing w:before="200" w:line="240" w:lineRule="auto"/>
          </w:pPr>
          <w:hyperlink w:anchor="_ihd36oeuyssx">
            <w:r>
              <w:rPr>
                <w:b/>
              </w:rPr>
              <w:t>Dev</w:t>
            </w:r>
            <w:r>
              <w:rPr>
                <w:b/>
              </w:rPr>
              <w:t>elopment process</w:t>
            </w:r>
          </w:hyperlink>
          <w:r>
            <w:rPr>
              <w:b/>
            </w:rPr>
            <w:tab/>
          </w:r>
          <w:r>
            <w:fldChar w:fldCharType="begin"/>
          </w:r>
          <w:r>
            <w:instrText xml:space="preserve"> PAGEREF _ihd36oeuyssx \h </w:instrText>
          </w:r>
          <w:r>
            <w:fldChar w:fldCharType="separate"/>
          </w:r>
          <w:r>
            <w:rPr>
              <w:b/>
            </w:rPr>
            <w:t>6</w:t>
          </w:r>
          <w:r>
            <w:fldChar w:fldCharType="end"/>
          </w:r>
        </w:p>
        <w:p w:rsidR="001A4794" w:rsidRDefault="00D04060">
          <w:pPr>
            <w:tabs>
              <w:tab w:val="right" w:pos="9360"/>
            </w:tabs>
            <w:spacing w:before="200" w:line="240" w:lineRule="auto"/>
          </w:pPr>
          <w:hyperlink w:anchor="_dn62ui20ix4v">
            <w:r>
              <w:rPr>
                <w:b/>
              </w:rPr>
              <w:t>Image Targets</w:t>
            </w:r>
          </w:hyperlink>
          <w:r>
            <w:rPr>
              <w:b/>
            </w:rPr>
            <w:tab/>
          </w:r>
          <w:r>
            <w:fldChar w:fldCharType="begin"/>
          </w:r>
          <w:r>
            <w:instrText xml:space="preserve"> PAGEREF _dn62ui20ix4v \h </w:instrText>
          </w:r>
          <w:r>
            <w:fldChar w:fldCharType="separate"/>
          </w:r>
          <w:r>
            <w:rPr>
              <w:b/>
            </w:rPr>
            <w:t>8</w:t>
          </w:r>
          <w:r>
            <w:fldChar w:fldCharType="end"/>
          </w:r>
        </w:p>
        <w:p w:rsidR="001A4794" w:rsidRDefault="00D04060">
          <w:pPr>
            <w:tabs>
              <w:tab w:val="right" w:pos="9360"/>
            </w:tabs>
            <w:spacing w:before="200" w:line="240" w:lineRule="auto"/>
          </w:pPr>
          <w:hyperlink w:anchor="_srqhfl1hnu8n">
            <w:r>
              <w:rPr>
                <w:b/>
              </w:rPr>
              <w:t>Screenshots</w:t>
            </w:r>
          </w:hyperlink>
          <w:r>
            <w:rPr>
              <w:b/>
            </w:rPr>
            <w:tab/>
          </w:r>
          <w:r>
            <w:fldChar w:fldCharType="begin"/>
          </w:r>
          <w:r>
            <w:instrText xml:space="preserve"> PAGEREF _srqhfl1hnu8n \h </w:instrText>
          </w:r>
          <w:r>
            <w:fldChar w:fldCharType="separate"/>
          </w:r>
          <w:r>
            <w:rPr>
              <w:b/>
            </w:rPr>
            <w:t>10</w:t>
          </w:r>
          <w:r>
            <w:fldChar w:fldCharType="end"/>
          </w:r>
        </w:p>
        <w:p w:rsidR="001A4794" w:rsidRDefault="00D04060">
          <w:pPr>
            <w:tabs>
              <w:tab w:val="right" w:pos="9360"/>
            </w:tabs>
            <w:spacing w:before="200" w:line="240" w:lineRule="auto"/>
          </w:pPr>
          <w:hyperlink w:anchor="_xh2ebl3xd1zv">
            <w:r>
              <w:rPr>
                <w:b/>
              </w:rPr>
              <w:t>appendix</w:t>
            </w:r>
          </w:hyperlink>
          <w:r>
            <w:rPr>
              <w:b/>
            </w:rPr>
            <w:tab/>
          </w:r>
          <w:r>
            <w:fldChar w:fldCharType="begin"/>
          </w:r>
          <w:r>
            <w:instrText xml:space="preserve"> PAGEREF _xh2ebl3xd1zv \h </w:instrText>
          </w:r>
          <w:r>
            <w:fldChar w:fldCharType="separate"/>
          </w:r>
          <w:r>
            <w:rPr>
              <w:b/>
            </w:rPr>
            <w:t>12</w:t>
          </w:r>
          <w:r>
            <w:fldChar w:fldCharType="end"/>
          </w:r>
        </w:p>
        <w:p w:rsidR="001A4794" w:rsidRDefault="00D04060">
          <w:pPr>
            <w:tabs>
              <w:tab w:val="right" w:pos="9360"/>
            </w:tabs>
            <w:spacing w:before="60" w:line="240" w:lineRule="auto"/>
            <w:ind w:left="360"/>
          </w:pPr>
          <w:hyperlink w:anchor="_apk26ewcha6n">
            <w:r>
              <w:t>Image 1</w:t>
            </w:r>
          </w:hyperlink>
          <w:r>
            <w:tab/>
          </w:r>
          <w:r>
            <w:fldChar w:fldCharType="begin"/>
          </w:r>
          <w:r>
            <w:instrText xml:space="preserve"> PAGEREF _apk26ewcha6n \h </w:instrText>
          </w:r>
          <w:r>
            <w:fldChar w:fldCharType="separate"/>
          </w:r>
          <w:r>
            <w:t>12</w:t>
          </w:r>
          <w:r>
            <w:fldChar w:fldCharType="end"/>
          </w:r>
        </w:p>
        <w:p w:rsidR="001A4794" w:rsidRDefault="00D04060">
          <w:pPr>
            <w:tabs>
              <w:tab w:val="right" w:pos="9360"/>
            </w:tabs>
            <w:spacing w:before="60" w:line="240" w:lineRule="auto"/>
            <w:ind w:left="360"/>
          </w:pPr>
          <w:hyperlink w:anchor="_pakwo1aw0gz5">
            <w:r>
              <w:t>Image 2</w:t>
            </w:r>
          </w:hyperlink>
          <w:r>
            <w:tab/>
          </w:r>
          <w:r>
            <w:fldChar w:fldCharType="begin"/>
          </w:r>
          <w:r>
            <w:instrText xml:space="preserve"> PAGEREF _pakwo1aw0gz5 \h </w:instrText>
          </w:r>
          <w:r>
            <w:fldChar w:fldCharType="separate"/>
          </w:r>
          <w:r>
            <w:t>13</w:t>
          </w:r>
          <w:r>
            <w:fldChar w:fldCharType="end"/>
          </w:r>
        </w:p>
        <w:p w:rsidR="001A4794" w:rsidRDefault="00D04060">
          <w:pPr>
            <w:tabs>
              <w:tab w:val="right" w:pos="9360"/>
            </w:tabs>
            <w:spacing w:before="60" w:line="240" w:lineRule="auto"/>
            <w:ind w:left="360"/>
          </w:pPr>
          <w:hyperlink w:anchor="_pgrczso3r1l2">
            <w:r>
              <w:t>Image 3</w:t>
            </w:r>
          </w:hyperlink>
          <w:r>
            <w:tab/>
          </w:r>
          <w:r>
            <w:fldChar w:fldCharType="begin"/>
          </w:r>
          <w:r>
            <w:instrText xml:space="preserve"> PAGEREF _pgrczso3r1l2 \h </w:instrText>
          </w:r>
          <w:r>
            <w:fldChar w:fldCharType="separate"/>
          </w:r>
          <w:r>
            <w:t>14</w:t>
          </w:r>
          <w:r>
            <w:fldChar w:fldCharType="end"/>
          </w:r>
        </w:p>
        <w:p w:rsidR="001A4794" w:rsidRDefault="00D04060">
          <w:pPr>
            <w:tabs>
              <w:tab w:val="right" w:pos="9360"/>
            </w:tabs>
            <w:spacing w:before="60" w:line="240" w:lineRule="auto"/>
            <w:ind w:left="360"/>
          </w:pPr>
          <w:hyperlink w:anchor="_nagwwdah6o7x">
            <w:r>
              <w:t>Image 4</w:t>
            </w:r>
          </w:hyperlink>
          <w:r>
            <w:tab/>
          </w:r>
          <w:r>
            <w:fldChar w:fldCharType="begin"/>
          </w:r>
          <w:r>
            <w:instrText xml:space="preserve"> PAGERE</w:instrText>
          </w:r>
          <w:r>
            <w:instrText xml:space="preserve">F _nagwwdah6o7x \h </w:instrText>
          </w:r>
          <w:r>
            <w:fldChar w:fldCharType="separate"/>
          </w:r>
          <w:r>
            <w:t>15</w:t>
          </w:r>
          <w:r>
            <w:fldChar w:fldCharType="end"/>
          </w:r>
        </w:p>
        <w:p w:rsidR="001A4794" w:rsidRDefault="00D04060">
          <w:pPr>
            <w:tabs>
              <w:tab w:val="right" w:pos="9360"/>
            </w:tabs>
            <w:spacing w:before="60" w:line="240" w:lineRule="auto"/>
            <w:ind w:left="360"/>
          </w:pPr>
          <w:hyperlink w:anchor="_29l4zr293vg">
            <w:r>
              <w:t>Image 5</w:t>
            </w:r>
          </w:hyperlink>
          <w:r>
            <w:tab/>
          </w:r>
          <w:r>
            <w:fldChar w:fldCharType="begin"/>
          </w:r>
          <w:r>
            <w:instrText xml:space="preserve"> PAGEREF _29l4zr293vg \h </w:instrText>
          </w:r>
          <w:r>
            <w:fldChar w:fldCharType="separate"/>
          </w:r>
          <w:r>
            <w:t>16</w:t>
          </w:r>
          <w:r>
            <w:fldChar w:fldCharType="end"/>
          </w:r>
        </w:p>
        <w:p w:rsidR="001A4794" w:rsidRDefault="00D04060">
          <w:pPr>
            <w:tabs>
              <w:tab w:val="right" w:pos="9360"/>
            </w:tabs>
            <w:spacing w:before="60" w:line="240" w:lineRule="auto"/>
            <w:ind w:left="360"/>
          </w:pPr>
          <w:hyperlink w:anchor="_71xn7op82p6o">
            <w:r>
              <w:t>Image 6</w:t>
            </w:r>
          </w:hyperlink>
          <w:r>
            <w:tab/>
          </w:r>
          <w:r>
            <w:fldChar w:fldCharType="begin"/>
          </w:r>
          <w:r>
            <w:instrText xml:space="preserve"> PAGEREF _71xn7op82p6o \h </w:instrText>
          </w:r>
          <w:r>
            <w:fldChar w:fldCharType="separate"/>
          </w:r>
          <w:r>
            <w:t>17</w:t>
          </w:r>
          <w:r>
            <w:fldChar w:fldCharType="end"/>
          </w:r>
        </w:p>
        <w:p w:rsidR="001A4794" w:rsidRDefault="00D04060">
          <w:pPr>
            <w:tabs>
              <w:tab w:val="right" w:pos="9360"/>
            </w:tabs>
            <w:spacing w:before="60" w:after="80" w:line="240" w:lineRule="auto"/>
            <w:ind w:left="360"/>
          </w:pPr>
          <w:hyperlink w:anchor="_h2eh12jzlcxc">
            <w:r>
              <w:t>Useful links</w:t>
            </w:r>
          </w:hyperlink>
          <w:r>
            <w:tab/>
          </w:r>
          <w:r>
            <w:fldChar w:fldCharType="begin"/>
          </w:r>
          <w:r>
            <w:instrText xml:space="preserve"> PAGEREF _h2eh12jzlcxc \h </w:instrText>
          </w:r>
          <w:r>
            <w:fldChar w:fldCharType="separate"/>
          </w:r>
          <w:r>
            <w:t>18</w:t>
          </w:r>
          <w:r>
            <w:fldChar w:fldCharType="end"/>
          </w:r>
          <w:r>
            <w:fldChar w:fldCharType="end"/>
          </w:r>
        </w:p>
      </w:sdtContent>
    </w:sdt>
    <w:p w:rsidR="001A4794" w:rsidRDefault="001A4794">
      <w:pPr>
        <w:rPr>
          <w:rFonts w:ascii="PT Sans Narrow" w:eastAsia="PT Sans Narrow" w:hAnsi="PT Sans Narrow" w:cs="PT Sans Narrow"/>
          <w:sz w:val="28"/>
          <w:szCs w:val="28"/>
        </w:rPr>
      </w:pPr>
    </w:p>
    <w:p w:rsidR="001A4794" w:rsidRDefault="001A4794">
      <w:pPr>
        <w:spacing w:before="0"/>
        <w:rPr>
          <w:rFonts w:ascii="PT Sans Narrow" w:eastAsia="PT Sans Narrow" w:hAnsi="PT Sans Narrow" w:cs="PT Sans Narrow"/>
          <w:sz w:val="28"/>
          <w:szCs w:val="28"/>
        </w:rPr>
      </w:pPr>
    </w:p>
    <w:p w:rsidR="001A4794" w:rsidRDefault="001A4794">
      <w:pPr>
        <w:spacing w:before="0"/>
        <w:rPr>
          <w:rFonts w:ascii="PT Sans Narrow" w:eastAsia="PT Sans Narrow" w:hAnsi="PT Sans Narrow" w:cs="PT Sans Narrow"/>
          <w:sz w:val="28"/>
          <w:szCs w:val="28"/>
        </w:rPr>
      </w:pPr>
    </w:p>
    <w:p w:rsidR="001A4794" w:rsidRDefault="001A4794">
      <w:pPr>
        <w:spacing w:before="0"/>
        <w:rPr>
          <w:rFonts w:ascii="PT Sans Narrow" w:eastAsia="PT Sans Narrow" w:hAnsi="PT Sans Narrow" w:cs="PT Sans Narrow"/>
          <w:sz w:val="28"/>
          <w:szCs w:val="28"/>
        </w:rPr>
      </w:pPr>
    </w:p>
    <w:p w:rsidR="001A4794" w:rsidRDefault="001A4794">
      <w:pPr>
        <w:spacing w:before="0"/>
        <w:rPr>
          <w:rFonts w:ascii="PT Sans Narrow" w:eastAsia="PT Sans Narrow" w:hAnsi="PT Sans Narrow" w:cs="PT Sans Narrow"/>
          <w:sz w:val="28"/>
          <w:szCs w:val="28"/>
        </w:rPr>
      </w:pPr>
    </w:p>
    <w:p w:rsidR="001A4794" w:rsidRDefault="001A4794">
      <w:pPr>
        <w:spacing w:before="0"/>
        <w:rPr>
          <w:rFonts w:ascii="PT Sans Narrow" w:eastAsia="PT Sans Narrow" w:hAnsi="PT Sans Narrow" w:cs="PT Sans Narrow"/>
          <w:sz w:val="28"/>
          <w:szCs w:val="28"/>
        </w:rPr>
      </w:pPr>
    </w:p>
    <w:p w:rsidR="001A4794" w:rsidRDefault="001A4794">
      <w:pPr>
        <w:spacing w:before="0"/>
        <w:rPr>
          <w:rFonts w:ascii="PT Sans Narrow" w:eastAsia="PT Sans Narrow" w:hAnsi="PT Sans Narrow" w:cs="PT Sans Narrow"/>
          <w:sz w:val="28"/>
          <w:szCs w:val="28"/>
        </w:rPr>
      </w:pPr>
    </w:p>
    <w:p w:rsidR="001A4794" w:rsidRDefault="001A4794">
      <w:pPr>
        <w:spacing w:before="0"/>
        <w:rPr>
          <w:rFonts w:ascii="PT Sans Narrow" w:eastAsia="PT Sans Narrow" w:hAnsi="PT Sans Narrow" w:cs="PT Sans Narrow"/>
          <w:sz w:val="28"/>
          <w:szCs w:val="28"/>
        </w:rPr>
      </w:pPr>
    </w:p>
    <w:p w:rsidR="001A4794" w:rsidRDefault="001A4794">
      <w:pPr>
        <w:spacing w:before="0"/>
        <w:rPr>
          <w:rFonts w:ascii="PT Sans Narrow" w:eastAsia="PT Sans Narrow" w:hAnsi="PT Sans Narrow" w:cs="PT Sans Narrow"/>
          <w:sz w:val="28"/>
          <w:szCs w:val="28"/>
        </w:rPr>
      </w:pPr>
    </w:p>
    <w:p w:rsidR="001A4794" w:rsidRDefault="001A4794">
      <w:pPr>
        <w:spacing w:before="0"/>
        <w:rPr>
          <w:rFonts w:ascii="PT Sans Narrow" w:eastAsia="PT Sans Narrow" w:hAnsi="PT Sans Narrow" w:cs="PT Sans Narrow"/>
          <w:sz w:val="28"/>
          <w:szCs w:val="28"/>
        </w:rPr>
      </w:pPr>
    </w:p>
    <w:p w:rsidR="001A4794" w:rsidRDefault="001A4794">
      <w:pPr>
        <w:spacing w:before="0"/>
        <w:rPr>
          <w:rFonts w:ascii="PT Sans Narrow" w:eastAsia="PT Sans Narrow" w:hAnsi="PT Sans Narrow" w:cs="PT Sans Narrow"/>
          <w:sz w:val="28"/>
          <w:szCs w:val="28"/>
        </w:rPr>
      </w:pPr>
    </w:p>
    <w:p w:rsidR="001A4794" w:rsidRDefault="001A4794">
      <w:pPr>
        <w:spacing w:before="0"/>
        <w:rPr>
          <w:rFonts w:ascii="PT Sans Narrow" w:eastAsia="PT Sans Narrow" w:hAnsi="PT Sans Narrow" w:cs="PT Sans Narrow"/>
          <w:sz w:val="28"/>
          <w:szCs w:val="28"/>
        </w:rPr>
      </w:pPr>
    </w:p>
    <w:p w:rsidR="001A4794" w:rsidRDefault="001A4794">
      <w:pPr>
        <w:spacing w:before="0"/>
        <w:rPr>
          <w:rFonts w:ascii="PT Sans Narrow" w:eastAsia="PT Sans Narrow" w:hAnsi="PT Sans Narrow" w:cs="PT Sans Narrow"/>
          <w:sz w:val="28"/>
          <w:szCs w:val="28"/>
        </w:rPr>
      </w:pPr>
    </w:p>
    <w:p w:rsidR="001A4794" w:rsidRDefault="001A4794">
      <w:pPr>
        <w:spacing w:before="0"/>
        <w:rPr>
          <w:rFonts w:ascii="PT Sans Narrow" w:eastAsia="PT Sans Narrow" w:hAnsi="PT Sans Narrow" w:cs="PT Sans Narrow"/>
          <w:sz w:val="28"/>
          <w:szCs w:val="28"/>
        </w:rPr>
      </w:pPr>
    </w:p>
    <w:p w:rsidR="001A4794" w:rsidRDefault="001A4794">
      <w:pPr>
        <w:spacing w:before="0"/>
        <w:rPr>
          <w:rFonts w:ascii="PT Sans Narrow" w:eastAsia="PT Sans Narrow" w:hAnsi="PT Sans Narrow" w:cs="PT Sans Narrow"/>
          <w:sz w:val="28"/>
          <w:szCs w:val="28"/>
        </w:rPr>
      </w:pPr>
    </w:p>
    <w:p w:rsidR="001A4794" w:rsidRDefault="001A4794">
      <w:pPr>
        <w:spacing w:before="0"/>
        <w:rPr>
          <w:rFonts w:ascii="PT Sans Narrow" w:eastAsia="PT Sans Narrow" w:hAnsi="PT Sans Narrow" w:cs="PT Sans Narrow"/>
          <w:sz w:val="28"/>
          <w:szCs w:val="28"/>
        </w:rPr>
      </w:pPr>
    </w:p>
    <w:p w:rsidR="001A4794" w:rsidRDefault="001A4794">
      <w:pPr>
        <w:spacing w:before="0"/>
        <w:rPr>
          <w:rFonts w:ascii="PT Sans Narrow" w:eastAsia="PT Sans Narrow" w:hAnsi="PT Sans Narrow" w:cs="PT Sans Narrow"/>
          <w:sz w:val="28"/>
          <w:szCs w:val="28"/>
        </w:rPr>
      </w:pPr>
    </w:p>
    <w:p w:rsidR="001A4794" w:rsidRDefault="001A4794">
      <w:pPr>
        <w:spacing w:before="0"/>
        <w:rPr>
          <w:rFonts w:ascii="PT Sans Narrow" w:eastAsia="PT Sans Narrow" w:hAnsi="PT Sans Narrow" w:cs="PT Sans Narrow"/>
          <w:sz w:val="28"/>
          <w:szCs w:val="28"/>
        </w:rPr>
      </w:pPr>
    </w:p>
    <w:p w:rsidR="001A4794" w:rsidRDefault="00D04060">
      <w:pPr>
        <w:pStyle w:val="Heading1"/>
      </w:pPr>
      <w:bookmarkStart w:id="3" w:name="_au51mny0sx6" w:colFirst="0" w:colLast="0"/>
      <w:bookmarkEnd w:id="3"/>
      <w:r>
        <w:t>Overview</w:t>
      </w:r>
    </w:p>
    <w:p w:rsidR="001A4794" w:rsidRDefault="00D04060">
      <w:r>
        <w:t>We developed an Oculus Android gearVR application with both entertainment and educational purposes. Our application mainly offer an AR gameplay while still integrating some VR scenes and thus creating a Mixed reality experience.</w:t>
      </w:r>
    </w:p>
    <w:p w:rsidR="001A4794" w:rsidRDefault="00D04060">
      <w:r>
        <w:t>The user will be able to st</w:t>
      </w:r>
      <w:r>
        <w:t>roll at any random location with the headset and with minimal preparation of  specific set of images and key points will visit an “AR Museum”. That experience is  gained by our application which replaces these images with an art  images and 3d models, ther</w:t>
      </w:r>
      <w:r>
        <w:t xml:space="preserve">efore, offering various options for the user to experience in one room. </w:t>
      </w:r>
    </w:p>
    <w:p w:rsidR="001A4794" w:rsidRDefault="00D04060">
      <w:r>
        <w:t>Additionally, the application offers both VR and AR interactions with the user. The user can control the navigation of scenes and  the content of the museum to his points of interest.</w:t>
      </w:r>
      <w:r>
        <w:t xml:space="preserve">  </w:t>
      </w:r>
    </w:p>
    <w:p w:rsidR="001A4794" w:rsidRDefault="001A4794">
      <w:pPr>
        <w:ind w:left="720"/>
      </w:pPr>
    </w:p>
    <w:p w:rsidR="001A4794" w:rsidRDefault="001A4794">
      <w:pPr>
        <w:pStyle w:val="Heading1"/>
      </w:pPr>
      <w:bookmarkStart w:id="4" w:name="_jaxda69g0dm1" w:colFirst="0" w:colLast="0"/>
      <w:bookmarkEnd w:id="4"/>
    </w:p>
    <w:p w:rsidR="001A4794" w:rsidRDefault="001A4794">
      <w:pPr>
        <w:pStyle w:val="Heading1"/>
      </w:pPr>
      <w:bookmarkStart w:id="5" w:name="_i3abhg7676rh" w:colFirst="0" w:colLast="0"/>
      <w:bookmarkEnd w:id="5"/>
    </w:p>
    <w:p w:rsidR="001A4794" w:rsidRDefault="001A4794">
      <w:pPr>
        <w:pStyle w:val="Heading1"/>
      </w:pPr>
      <w:bookmarkStart w:id="6" w:name="_7nt4h6ps0mhw" w:colFirst="0" w:colLast="0"/>
      <w:bookmarkEnd w:id="6"/>
    </w:p>
    <w:p w:rsidR="001A4794" w:rsidRDefault="001A4794">
      <w:pPr>
        <w:pStyle w:val="Heading1"/>
      </w:pPr>
      <w:bookmarkStart w:id="7" w:name="_njoquul7uqk7" w:colFirst="0" w:colLast="0"/>
      <w:bookmarkEnd w:id="7"/>
    </w:p>
    <w:p w:rsidR="001A4794" w:rsidRDefault="001A4794">
      <w:pPr>
        <w:pStyle w:val="Heading1"/>
      </w:pPr>
      <w:bookmarkStart w:id="8" w:name="_nnr5zrjd7im8" w:colFirst="0" w:colLast="0"/>
      <w:bookmarkEnd w:id="8"/>
    </w:p>
    <w:p w:rsidR="001A4794" w:rsidRDefault="001A4794"/>
    <w:p w:rsidR="001A4794" w:rsidRDefault="001A4794"/>
    <w:p w:rsidR="001A4794" w:rsidRDefault="001A4794"/>
    <w:p w:rsidR="001A4794" w:rsidRDefault="001A4794"/>
    <w:p w:rsidR="001A4794" w:rsidRDefault="00D04060">
      <w:pPr>
        <w:pStyle w:val="Heading1"/>
      </w:pPr>
      <w:bookmarkStart w:id="9" w:name="_5sz71nbhu5n3" w:colFirst="0" w:colLast="0"/>
      <w:bookmarkEnd w:id="9"/>
      <w:r>
        <w:t>System</w:t>
      </w:r>
    </w:p>
    <w:p w:rsidR="001A4794" w:rsidRDefault="00D04060">
      <w:r>
        <w:t>We created an Application for Android, targeted  specifically for the  Gear VR headset.</w:t>
      </w:r>
    </w:p>
    <w:p w:rsidR="001A4794" w:rsidRDefault="00D04060">
      <w:r>
        <w:t xml:space="preserve">The application was developed using Unity 2017.1.1f1 (64-bit) game engine, Vuforia platform and oculus plugin. </w:t>
      </w:r>
    </w:p>
    <w:p w:rsidR="001A4794" w:rsidRDefault="00D04060">
      <w:r>
        <w:t xml:space="preserve">Our application is available at the </w:t>
      </w:r>
      <w:r>
        <w:t>Oculus gear VR Store for free, with the application image set for the user to print and use.</w:t>
      </w:r>
    </w:p>
    <w:p w:rsidR="001A4794" w:rsidRDefault="00D04060">
      <w:pPr>
        <w:ind w:left="720"/>
      </w:pPr>
      <w:r>
        <w:t>Equipment required</w:t>
      </w:r>
    </w:p>
    <w:p w:rsidR="001A4794" w:rsidRDefault="00D04060">
      <w:pPr>
        <w:numPr>
          <w:ilvl w:val="0"/>
          <w:numId w:val="3"/>
        </w:numPr>
        <w:contextualSpacing/>
      </w:pPr>
      <w:r>
        <w:t>Gear VR headset and compatible android device.</w:t>
      </w:r>
    </w:p>
    <w:p w:rsidR="001A4794" w:rsidRDefault="001A4794"/>
    <w:p w:rsidR="001A4794" w:rsidRDefault="00D04060">
      <w:pPr>
        <w:numPr>
          <w:ilvl w:val="0"/>
          <w:numId w:val="1"/>
        </w:numPr>
        <w:contextualSpacing/>
      </w:pPr>
      <w:r>
        <w:t>The gear VR headset provides an in game gaze ray mechanism for user interaction. touch pad and a back button are located at the right side of the device as well.</w:t>
      </w:r>
    </w:p>
    <w:p w:rsidR="001A4794" w:rsidRDefault="001A4794"/>
    <w:p w:rsidR="001A4794" w:rsidRDefault="001A4794"/>
    <w:p w:rsidR="001A4794" w:rsidRDefault="00D04060">
      <w:r>
        <w:rPr>
          <w:noProof/>
          <w:lang w:val="en-US"/>
        </w:rPr>
        <w:drawing>
          <wp:inline distT="114300" distB="114300" distL="114300" distR="114300">
            <wp:extent cx="3957638" cy="2606249"/>
            <wp:effectExtent l="0" t="0" r="0" b="0"/>
            <wp:docPr id="21"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9"/>
                    <a:srcRect/>
                    <a:stretch>
                      <a:fillRect/>
                    </a:stretch>
                  </pic:blipFill>
                  <pic:spPr>
                    <a:xfrm>
                      <a:off x="0" y="0"/>
                      <a:ext cx="3957638" cy="2606249"/>
                    </a:xfrm>
                    <a:prstGeom prst="rect">
                      <a:avLst/>
                    </a:prstGeom>
                    <a:ln/>
                  </pic:spPr>
                </pic:pic>
              </a:graphicData>
            </a:graphic>
          </wp:inline>
        </w:drawing>
      </w:r>
    </w:p>
    <w:p w:rsidR="001A4794" w:rsidRDefault="00D04060">
      <w:r>
        <w:t>Some relevant links:</w:t>
      </w:r>
    </w:p>
    <w:p w:rsidR="001A4794" w:rsidRDefault="00D04060">
      <w:r>
        <w:t>https://unity.com/</w:t>
      </w:r>
    </w:p>
    <w:p w:rsidR="001A4794" w:rsidRDefault="00D04060">
      <w:r>
        <w:t>https://vuforia.com/</w:t>
      </w:r>
    </w:p>
    <w:p w:rsidR="001A4794" w:rsidRDefault="00D04060">
      <w:r>
        <w:lastRenderedPageBreak/>
        <w:t>https://developer.oculus.com/downloads/package/oculus-utilities-for-unity-5/</w:t>
      </w:r>
    </w:p>
    <w:p w:rsidR="001A4794" w:rsidRDefault="001A4794"/>
    <w:p w:rsidR="001A4794" w:rsidRDefault="001A4794"/>
    <w:p w:rsidR="001A4794" w:rsidRDefault="00D04060">
      <w:pPr>
        <w:pStyle w:val="Heading1"/>
      </w:pPr>
      <w:bookmarkStart w:id="10" w:name="_8l19rhv35wn8" w:colFirst="0" w:colLast="0"/>
      <w:bookmarkEnd w:id="10"/>
      <w:r>
        <w:t>Application overview</w:t>
      </w:r>
    </w:p>
    <w:p w:rsidR="001A4794" w:rsidRDefault="00D04060">
      <w:r>
        <w:t>The application consist of 3 scenes for the user to Navigate.</w:t>
      </w:r>
    </w:p>
    <w:p w:rsidR="001A4794" w:rsidRDefault="00D04060">
      <w:pPr>
        <w:numPr>
          <w:ilvl w:val="0"/>
          <w:numId w:val="2"/>
        </w:numPr>
        <w:contextualSpacing/>
      </w:pPr>
      <w:r>
        <w:t>Main menu - VR scene</w:t>
      </w:r>
    </w:p>
    <w:p w:rsidR="001A4794" w:rsidRDefault="00D04060">
      <w:pPr>
        <w:numPr>
          <w:ilvl w:val="0"/>
          <w:numId w:val="2"/>
        </w:numPr>
        <w:contextualSpacing/>
      </w:pPr>
      <w:r>
        <w:t>Exploration scene - AR Scene</w:t>
      </w:r>
    </w:p>
    <w:p w:rsidR="001A4794" w:rsidRDefault="00D04060">
      <w:pPr>
        <w:numPr>
          <w:ilvl w:val="0"/>
          <w:numId w:val="2"/>
        </w:numPr>
        <w:contextualSpacing/>
      </w:pPr>
      <w:r>
        <w:t>Zoom scene - VR scene</w:t>
      </w:r>
    </w:p>
    <w:p w:rsidR="001A4794" w:rsidRDefault="00D04060">
      <w:r>
        <w:t>Main menu scene is int</w:t>
      </w:r>
      <w:r>
        <w:t>ractable with the in game gaze ray pointer and the headset touchpad to sense a user click. This scene allows the user to navigate to the exploration scene or to exit the application.</w:t>
      </w:r>
    </w:p>
    <w:p w:rsidR="001A4794" w:rsidRDefault="00D04060">
      <w:r>
        <w:t>Exploration Scene,  allows the user to see the world throughout  the andr</w:t>
      </w:r>
      <w:r>
        <w:t>oid device camera (AR) and apply the replacement of the images set with a chosen theme from the user.</w:t>
      </w:r>
    </w:p>
    <w:p w:rsidR="001A4794" w:rsidRDefault="00D04060">
      <w:r>
        <w:t>Using the touchpad and its swipe options the user will be able to switch AR museum themes. By clicking the touchpad button the user will receive an indica</w:t>
      </w:r>
      <w:r>
        <w:t>tion of the current theme that is used by the application.</w:t>
      </w:r>
    </w:p>
    <w:p w:rsidR="001A4794" w:rsidRDefault="00D04060">
      <w:r>
        <w:t>By swiping right or left the user will be able to browse between the themes available in the application.</w:t>
      </w:r>
    </w:p>
    <w:p w:rsidR="001A4794" w:rsidRDefault="00D04060">
      <w:r>
        <w:t xml:space="preserve"> In addition, One of the images set will act as a gallery and the user will be able to swit</w:t>
      </w:r>
      <w:r>
        <w:t xml:space="preserve">ch its image with swiping up and down. </w:t>
      </w:r>
    </w:p>
    <w:p w:rsidR="001A4794" w:rsidRDefault="00D04060">
      <w:r>
        <w:t>One  image target role is an AR button, meaning the user will click it in the real world, this feature will navigate the user to the Zoom scene .</w:t>
      </w:r>
    </w:p>
    <w:p w:rsidR="001A4794" w:rsidRDefault="00D04060">
      <w:r>
        <w:t>The headset back button will navigate the user to the Main menu scene.</w:t>
      </w:r>
    </w:p>
    <w:p w:rsidR="001A4794" w:rsidRDefault="00D04060">
      <w:r>
        <w:t>Zoom scene - Offers a 360 sphere scene that correspond to the theme that was selected in the exploration scene by the user, meaning it content is dynamic. The user will be able to use the back button to return to the Exploration mode.</w:t>
      </w:r>
    </w:p>
    <w:p w:rsidR="001A4794" w:rsidRDefault="001A4794"/>
    <w:p w:rsidR="001A4794" w:rsidRDefault="001A4794"/>
    <w:p w:rsidR="001A4794" w:rsidRDefault="001A4794"/>
    <w:p w:rsidR="001A4794" w:rsidRDefault="001A4794"/>
    <w:p w:rsidR="001A4794" w:rsidRDefault="001A4794"/>
    <w:p w:rsidR="001A4794" w:rsidRDefault="001A4794"/>
    <w:p w:rsidR="001A4794" w:rsidRDefault="001A4794"/>
    <w:p w:rsidR="001A4794" w:rsidRDefault="001A4794"/>
    <w:p w:rsidR="001A4794" w:rsidRDefault="001A4794">
      <w:pPr>
        <w:widowControl w:val="0"/>
        <w:spacing w:before="0" w:line="240" w:lineRule="auto"/>
      </w:pPr>
    </w:p>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1A4794">
        <w:tc>
          <w:tcPr>
            <w:tcW w:w="3120" w:type="dxa"/>
            <w:shd w:val="clear" w:color="auto" w:fill="auto"/>
            <w:tcMar>
              <w:top w:w="100" w:type="dxa"/>
              <w:left w:w="100" w:type="dxa"/>
              <w:bottom w:w="100" w:type="dxa"/>
              <w:right w:w="100" w:type="dxa"/>
            </w:tcMar>
          </w:tcPr>
          <w:p w:rsidR="001A4794" w:rsidRDefault="00D04060">
            <w:pPr>
              <w:widowControl w:val="0"/>
              <w:spacing w:before="0" w:line="240" w:lineRule="auto"/>
            </w:pPr>
            <w:r>
              <w:t>Scene 1 - main menu, VR</w:t>
            </w:r>
          </w:p>
        </w:tc>
        <w:tc>
          <w:tcPr>
            <w:tcW w:w="3120" w:type="dxa"/>
            <w:shd w:val="clear" w:color="auto" w:fill="auto"/>
            <w:tcMar>
              <w:top w:w="100" w:type="dxa"/>
              <w:left w:w="100" w:type="dxa"/>
              <w:bottom w:w="100" w:type="dxa"/>
              <w:right w:w="100" w:type="dxa"/>
            </w:tcMar>
          </w:tcPr>
          <w:p w:rsidR="001A4794" w:rsidRDefault="00D04060">
            <w:pPr>
              <w:widowControl w:val="0"/>
              <w:spacing w:before="0" w:line="240" w:lineRule="auto"/>
            </w:pPr>
            <w:r>
              <w:t xml:space="preserve">Scene 2 - AR exploration </w:t>
            </w:r>
          </w:p>
        </w:tc>
        <w:tc>
          <w:tcPr>
            <w:tcW w:w="3120" w:type="dxa"/>
            <w:shd w:val="clear" w:color="auto" w:fill="auto"/>
            <w:tcMar>
              <w:top w:w="100" w:type="dxa"/>
              <w:left w:w="100" w:type="dxa"/>
              <w:bottom w:w="100" w:type="dxa"/>
              <w:right w:w="100" w:type="dxa"/>
            </w:tcMar>
          </w:tcPr>
          <w:p w:rsidR="001A4794" w:rsidRDefault="00D04060">
            <w:pPr>
              <w:widowControl w:val="0"/>
              <w:spacing w:before="0" w:line="240" w:lineRule="auto"/>
            </w:pPr>
            <w:r>
              <w:t>Scene 3 - VR scene</w:t>
            </w:r>
          </w:p>
        </w:tc>
      </w:tr>
      <w:tr w:rsidR="001A4794">
        <w:tc>
          <w:tcPr>
            <w:tcW w:w="3120" w:type="dxa"/>
            <w:shd w:val="clear" w:color="auto" w:fill="auto"/>
            <w:tcMar>
              <w:top w:w="100" w:type="dxa"/>
              <w:left w:w="100" w:type="dxa"/>
              <w:bottom w:w="100" w:type="dxa"/>
              <w:right w:w="100" w:type="dxa"/>
            </w:tcMar>
          </w:tcPr>
          <w:p w:rsidR="001A4794" w:rsidRDefault="00D04060">
            <w:pPr>
              <w:widowControl w:val="0"/>
              <w:spacing w:before="0" w:line="240" w:lineRule="auto"/>
            </w:pPr>
            <w:r>
              <w:rPr>
                <w:noProof/>
                <w:lang w:val="en-US"/>
              </w:rPr>
              <w:drawing>
                <wp:inline distT="114300" distB="114300" distL="114300" distR="114300">
                  <wp:extent cx="1804988" cy="1817699"/>
                  <wp:effectExtent l="0" t="0" r="0" b="0"/>
                  <wp:docPr id="9" name="image24.jpg" descr="com.RSE.ARMuseum-20171019-100945.jpg"/>
                  <wp:cNvGraphicFramePr/>
                  <a:graphic xmlns:a="http://schemas.openxmlformats.org/drawingml/2006/main">
                    <a:graphicData uri="http://schemas.openxmlformats.org/drawingml/2006/picture">
                      <pic:pic xmlns:pic="http://schemas.openxmlformats.org/drawingml/2006/picture">
                        <pic:nvPicPr>
                          <pic:cNvPr id="0" name="image24.jpg" descr="com.RSE.ARMuseum-20171019-100945.jpg"/>
                          <pic:cNvPicPr preferRelativeResize="0"/>
                        </pic:nvPicPr>
                        <pic:blipFill>
                          <a:blip r:embed="rId8"/>
                          <a:srcRect/>
                          <a:stretch>
                            <a:fillRect/>
                          </a:stretch>
                        </pic:blipFill>
                        <pic:spPr>
                          <a:xfrm>
                            <a:off x="0" y="0"/>
                            <a:ext cx="1804988" cy="1817699"/>
                          </a:xfrm>
                          <a:prstGeom prst="rect">
                            <a:avLst/>
                          </a:prstGeom>
                          <a:ln/>
                        </pic:spPr>
                      </pic:pic>
                    </a:graphicData>
                  </a:graphic>
                </wp:inline>
              </w:drawing>
            </w:r>
          </w:p>
        </w:tc>
        <w:tc>
          <w:tcPr>
            <w:tcW w:w="3120" w:type="dxa"/>
            <w:shd w:val="clear" w:color="auto" w:fill="auto"/>
            <w:tcMar>
              <w:top w:w="100" w:type="dxa"/>
              <w:left w:w="100" w:type="dxa"/>
              <w:bottom w:w="100" w:type="dxa"/>
              <w:right w:w="100" w:type="dxa"/>
            </w:tcMar>
          </w:tcPr>
          <w:p w:rsidR="001A4794" w:rsidRDefault="00D04060">
            <w:pPr>
              <w:widowControl w:val="0"/>
              <w:spacing w:before="0" w:line="240" w:lineRule="auto"/>
            </w:pPr>
            <w:r>
              <w:rPr>
                <w:noProof/>
                <w:lang w:val="en-US"/>
              </w:rPr>
              <w:drawing>
                <wp:inline distT="114300" distB="114300" distL="114300" distR="114300">
                  <wp:extent cx="1871663" cy="1800225"/>
                  <wp:effectExtent l="0" t="0" r="0" b="0"/>
                  <wp:docPr id="8" name="image23.jpg" descr="com.RSE.ARMuseum-20171019-101445.jpg"/>
                  <wp:cNvGraphicFramePr/>
                  <a:graphic xmlns:a="http://schemas.openxmlformats.org/drawingml/2006/main">
                    <a:graphicData uri="http://schemas.openxmlformats.org/drawingml/2006/picture">
                      <pic:pic xmlns:pic="http://schemas.openxmlformats.org/drawingml/2006/picture">
                        <pic:nvPicPr>
                          <pic:cNvPr id="0" name="image23.jpg" descr="com.RSE.ARMuseum-20171019-101445.jpg"/>
                          <pic:cNvPicPr preferRelativeResize="0"/>
                        </pic:nvPicPr>
                        <pic:blipFill>
                          <a:blip r:embed="rId10"/>
                          <a:srcRect l="11073" t="28428" r="12080" b="28093"/>
                          <a:stretch>
                            <a:fillRect/>
                          </a:stretch>
                        </pic:blipFill>
                        <pic:spPr>
                          <a:xfrm>
                            <a:off x="0" y="0"/>
                            <a:ext cx="1871663" cy="1800225"/>
                          </a:xfrm>
                          <a:prstGeom prst="rect">
                            <a:avLst/>
                          </a:prstGeom>
                          <a:ln/>
                        </pic:spPr>
                      </pic:pic>
                    </a:graphicData>
                  </a:graphic>
                </wp:inline>
              </w:drawing>
            </w:r>
          </w:p>
        </w:tc>
        <w:tc>
          <w:tcPr>
            <w:tcW w:w="3120" w:type="dxa"/>
            <w:shd w:val="clear" w:color="auto" w:fill="auto"/>
            <w:tcMar>
              <w:top w:w="100" w:type="dxa"/>
              <w:left w:w="100" w:type="dxa"/>
              <w:bottom w:w="100" w:type="dxa"/>
              <w:right w:w="100" w:type="dxa"/>
            </w:tcMar>
          </w:tcPr>
          <w:p w:rsidR="001A4794" w:rsidRDefault="00D04060">
            <w:pPr>
              <w:widowControl w:val="0"/>
              <w:spacing w:before="0" w:line="240" w:lineRule="auto"/>
            </w:pPr>
            <w:r>
              <w:rPr>
                <w:noProof/>
                <w:lang w:val="en-US"/>
              </w:rPr>
              <w:drawing>
                <wp:inline distT="114300" distB="114300" distL="114300" distR="114300">
                  <wp:extent cx="1847850" cy="1854200"/>
                  <wp:effectExtent l="0" t="0" r="0" b="0"/>
                  <wp:docPr id="12" name="image31.jpg" descr="com.RSE.ARMuseum-20171019-101502.jpg"/>
                  <wp:cNvGraphicFramePr/>
                  <a:graphic xmlns:a="http://schemas.openxmlformats.org/drawingml/2006/main">
                    <a:graphicData uri="http://schemas.openxmlformats.org/drawingml/2006/picture">
                      <pic:pic xmlns:pic="http://schemas.openxmlformats.org/drawingml/2006/picture">
                        <pic:nvPicPr>
                          <pic:cNvPr id="0" name="image31.jpg" descr="com.RSE.ARMuseum-20171019-101502.jpg"/>
                          <pic:cNvPicPr preferRelativeResize="0"/>
                        </pic:nvPicPr>
                        <pic:blipFill>
                          <a:blip r:embed="rId11"/>
                          <a:srcRect/>
                          <a:stretch>
                            <a:fillRect/>
                          </a:stretch>
                        </pic:blipFill>
                        <pic:spPr>
                          <a:xfrm>
                            <a:off x="0" y="0"/>
                            <a:ext cx="1847850" cy="1854200"/>
                          </a:xfrm>
                          <a:prstGeom prst="rect">
                            <a:avLst/>
                          </a:prstGeom>
                          <a:ln/>
                        </pic:spPr>
                      </pic:pic>
                    </a:graphicData>
                  </a:graphic>
                </wp:inline>
              </w:drawing>
            </w:r>
          </w:p>
        </w:tc>
      </w:tr>
    </w:tbl>
    <w:p w:rsidR="001A4794" w:rsidRDefault="001A4794"/>
    <w:p w:rsidR="001A4794" w:rsidRDefault="001A4794">
      <w:pPr>
        <w:widowControl w:val="0"/>
        <w:spacing w:before="0" w:line="240" w:lineRule="auto"/>
      </w:pPr>
    </w:p>
    <w:p w:rsidR="001A4794" w:rsidRDefault="001A4794">
      <w:pPr>
        <w:bidi/>
        <w:ind w:left="720"/>
      </w:pPr>
    </w:p>
    <w:p w:rsidR="001A4794" w:rsidRDefault="001A4794"/>
    <w:p w:rsidR="001A4794" w:rsidRDefault="001A4794"/>
    <w:p w:rsidR="001A4794" w:rsidRDefault="001A4794"/>
    <w:p w:rsidR="001A4794" w:rsidRDefault="001A4794"/>
    <w:p w:rsidR="001A4794" w:rsidRDefault="001A4794"/>
    <w:p w:rsidR="001A4794" w:rsidRDefault="001A4794"/>
    <w:p w:rsidR="001A4794" w:rsidRDefault="001A4794"/>
    <w:p w:rsidR="001A4794" w:rsidRDefault="001A4794"/>
    <w:p w:rsidR="001A4794" w:rsidRDefault="001A4794"/>
    <w:p w:rsidR="001A4794" w:rsidRDefault="001A4794"/>
    <w:p w:rsidR="001A4794" w:rsidRDefault="001A4794"/>
    <w:p w:rsidR="001A4794" w:rsidRDefault="001A4794"/>
    <w:p w:rsidR="001A4794" w:rsidRDefault="001A4794"/>
    <w:p w:rsidR="001A4794" w:rsidRDefault="001A4794"/>
    <w:p w:rsidR="001A4794" w:rsidRDefault="001A4794"/>
    <w:p w:rsidR="001A4794" w:rsidRDefault="001A4794"/>
    <w:p w:rsidR="001A4794" w:rsidRDefault="00D04060">
      <w:pPr>
        <w:pStyle w:val="Heading1"/>
      </w:pPr>
      <w:bookmarkStart w:id="11" w:name="_ihd36oeuyssx" w:colFirst="0" w:colLast="0"/>
      <w:bookmarkEnd w:id="11"/>
      <w:r>
        <w:t>Development process</w:t>
      </w:r>
    </w:p>
    <w:p w:rsidR="001A4794" w:rsidRDefault="00D04060">
      <w:r>
        <w:t>To accomplish our final product we used unity 2017 in order to build the application for android with minimal effort from our side. That is because Unity offers a native support for compiling its code for android. We then targeted our application for the g</w:t>
      </w:r>
      <w:r>
        <w:t>ear VR headset, Because the ability to move freely and explore without being linked to a pc was one of our main goals. We then started experiment on the ability to “link” a unity camera object to the headset movement. After some research we discovered that</w:t>
      </w:r>
      <w:r>
        <w:t xml:space="preserve"> unity offers native support for oculus device as well as some other headsets.  Achieving support for the headset in VR scenes was accomplished with somehow medium effort, and was completed when we found the right tutorial in the unity documentation. Howev</w:t>
      </w:r>
      <w:r>
        <w:t xml:space="preserve">er simple viewing the scene was not enough for us as we wanted to add some user interactions. We then continued searching and found 2 additional tutorials who use the Oculus utilities plugin. These tutorials helped us adding a gaze ray from the headset to </w:t>
      </w:r>
      <w:r>
        <w:t>the VR scenes and create VR menu.</w:t>
      </w:r>
    </w:p>
    <w:p w:rsidR="001A4794" w:rsidRDefault="00D04060">
      <w:r>
        <w:t>We used the vuforia platform because it meet our requirement perfectly. Vuforia algorithm recognizes a predefined image set and creates a new virtual object located on top of it and also offers the AR buttons. therefore, w</w:t>
      </w:r>
      <w:r>
        <w:t xml:space="preserve">e achieved this part of our application with their documentation only.  </w:t>
      </w:r>
    </w:p>
    <w:p w:rsidR="001A4794" w:rsidRDefault="00D04060">
      <w:r>
        <w:t>Our main problem during production was getting the integration of both VR and AR scenes in the application to work, that is changing the camera mode from projection of the scene to ge</w:t>
      </w:r>
      <w:r>
        <w:t xml:space="preserve">tting the stream out of the android camera into the vuforia object and achieving a good experience for the user when moving. </w:t>
      </w:r>
    </w:p>
    <w:p w:rsidR="001A4794" w:rsidRDefault="00D04060">
      <w:r>
        <w:t>First attempts with just the Oculus SDK support for virtual reality devices build failed and resulted with black screens or game c</w:t>
      </w:r>
      <w:r>
        <w:t xml:space="preserve">rashes when navigating to AR vuforia scene. We then  discovered that there is a fallout mechanism in that list and that adding other devices to it will give the application the chance to “choose” the appropriate device. However the result </w:t>
      </w:r>
      <w:r>
        <w:lastRenderedPageBreak/>
        <w:t>was that AR scene</w:t>
      </w:r>
      <w:r>
        <w:t>s worked, but VR scenes refused to work. After some reading we found that unity offers runtime modification of that list we tried it but these attempts failed as well because the gear VR platform will refuse to change game modes when game is already runnin</w:t>
      </w:r>
      <w:r>
        <w:t>g  and we left that path of solution as it seemed as a dead end. Some additional tutorials claiming to get the needed effect failed and after a lot of research we did find a very old tutorial that worked for us in the link:</w:t>
      </w:r>
    </w:p>
    <w:p w:rsidR="001A4794" w:rsidRDefault="00D04060">
      <w:r>
        <w:t>https://library.vuforia.com/arti</w:t>
      </w:r>
      <w:r>
        <w:t xml:space="preserve">cles/Solution/Integrating-Gear-VR-and-the-AR-VR-Sample-in-Unity-5-3-and-above </w:t>
      </w:r>
    </w:p>
    <w:p w:rsidR="001A4794" w:rsidRDefault="00D04060">
      <w:r>
        <w:t>The tutorial created some integration between the vuforia and oculus prefabs game objects and we then could build the application for oculus SDK only as in the beginning and mak</w:t>
      </w:r>
      <w:r>
        <w:t>e it work. Some strict options were forced on us in order for that to work and the process was mainly based on trial and error and research on forums and was time consuming.</w:t>
      </w:r>
    </w:p>
    <w:p w:rsidR="001A4794" w:rsidRDefault="00D04060">
      <w:r>
        <w:t>Some basic explanation is added here, the full tutorials links and information abo</w:t>
      </w:r>
      <w:r>
        <w:t>ut these steps is found  at the appendix chapter under useful links.</w:t>
      </w:r>
    </w:p>
    <w:tbl>
      <w:tblPr>
        <w:tblStyle w:val="a0"/>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A4794">
        <w:tc>
          <w:tcPr>
            <w:tcW w:w="4680" w:type="dxa"/>
            <w:shd w:val="clear" w:color="auto" w:fill="auto"/>
            <w:tcMar>
              <w:top w:w="100" w:type="dxa"/>
              <w:left w:w="100" w:type="dxa"/>
              <w:bottom w:w="100" w:type="dxa"/>
              <w:right w:w="100" w:type="dxa"/>
            </w:tcMar>
          </w:tcPr>
          <w:p w:rsidR="001A4794" w:rsidRDefault="00D04060">
            <w:r>
              <w:rPr>
                <w:noProof/>
                <w:lang w:val="en-US"/>
              </w:rPr>
              <w:drawing>
                <wp:inline distT="114300" distB="114300" distL="114300" distR="114300">
                  <wp:extent cx="2838450" cy="2197100"/>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2838450" cy="21971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rsidR="001A4794" w:rsidRDefault="00D04060">
            <w:pPr>
              <w:widowControl w:val="0"/>
              <w:spacing w:before="0" w:line="240" w:lineRule="auto"/>
            </w:pPr>
            <w:r>
              <w:t>The native support from unity to oculus and virtual reality devices in the Virtual Reality SDKs list. The fallout mechanism is seen in the list.</w:t>
            </w:r>
          </w:p>
          <w:p w:rsidR="001A4794" w:rsidRDefault="001A4794">
            <w:pPr>
              <w:widowControl w:val="0"/>
              <w:spacing w:before="0" w:line="240" w:lineRule="auto"/>
            </w:pPr>
          </w:p>
        </w:tc>
      </w:tr>
      <w:tr w:rsidR="001A4794">
        <w:trPr>
          <w:trHeight w:val="420"/>
        </w:trPr>
        <w:tc>
          <w:tcPr>
            <w:tcW w:w="4680" w:type="dxa"/>
            <w:shd w:val="clear" w:color="auto" w:fill="auto"/>
            <w:tcMar>
              <w:top w:w="100" w:type="dxa"/>
              <w:left w:w="100" w:type="dxa"/>
              <w:bottom w:w="100" w:type="dxa"/>
              <w:right w:w="100" w:type="dxa"/>
            </w:tcMar>
          </w:tcPr>
          <w:p w:rsidR="001A4794" w:rsidRDefault="00D04060">
            <w:r>
              <w:rPr>
                <w:noProof/>
                <w:lang w:val="en-US"/>
              </w:rPr>
              <w:drawing>
                <wp:inline distT="114300" distB="114300" distL="114300" distR="114300">
                  <wp:extent cx="2838450" cy="1460500"/>
                  <wp:effectExtent l="0" t="0" r="0" b="0"/>
                  <wp:docPr id="25"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3"/>
                          <a:srcRect/>
                          <a:stretch>
                            <a:fillRect/>
                          </a:stretch>
                        </pic:blipFill>
                        <pic:spPr>
                          <a:xfrm>
                            <a:off x="0" y="0"/>
                            <a:ext cx="2838450" cy="1460500"/>
                          </a:xfrm>
                          <a:prstGeom prst="rect">
                            <a:avLst/>
                          </a:prstGeom>
                          <a:ln/>
                        </pic:spPr>
                      </pic:pic>
                    </a:graphicData>
                  </a:graphic>
                </wp:inline>
              </w:drawing>
            </w:r>
          </w:p>
        </w:tc>
        <w:tc>
          <w:tcPr>
            <w:tcW w:w="4680" w:type="dxa"/>
            <w:vMerge w:val="restart"/>
            <w:shd w:val="clear" w:color="auto" w:fill="auto"/>
            <w:tcMar>
              <w:top w:w="100" w:type="dxa"/>
              <w:left w:w="100" w:type="dxa"/>
              <w:bottom w:w="100" w:type="dxa"/>
              <w:right w:w="100" w:type="dxa"/>
            </w:tcMar>
          </w:tcPr>
          <w:p w:rsidR="001A4794" w:rsidRDefault="00D04060">
            <w:pPr>
              <w:widowControl w:val="0"/>
              <w:spacing w:before="0" w:line="240" w:lineRule="auto"/>
            </w:pPr>
            <w:r>
              <w:t>These images shows the integration between the two game camera objects. Vuforia and oculus utilities merge together in order to allow AR and VR scenes transition in the game.</w:t>
            </w:r>
          </w:p>
        </w:tc>
      </w:tr>
      <w:tr w:rsidR="001A4794">
        <w:trPr>
          <w:trHeight w:val="420"/>
        </w:trPr>
        <w:tc>
          <w:tcPr>
            <w:tcW w:w="4680" w:type="dxa"/>
            <w:shd w:val="clear" w:color="auto" w:fill="auto"/>
            <w:tcMar>
              <w:top w:w="100" w:type="dxa"/>
              <w:left w:w="100" w:type="dxa"/>
              <w:bottom w:w="100" w:type="dxa"/>
              <w:right w:w="100" w:type="dxa"/>
            </w:tcMar>
          </w:tcPr>
          <w:p w:rsidR="001A4794" w:rsidRDefault="00D04060">
            <w:r>
              <w:rPr>
                <w:noProof/>
                <w:lang w:val="en-US"/>
              </w:rPr>
              <w:lastRenderedPageBreak/>
              <w:drawing>
                <wp:inline distT="114300" distB="114300" distL="114300" distR="114300">
                  <wp:extent cx="2838450" cy="762000"/>
                  <wp:effectExtent l="0" t="0" r="0" b="0"/>
                  <wp:docPr id="2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4"/>
                          <a:srcRect/>
                          <a:stretch>
                            <a:fillRect/>
                          </a:stretch>
                        </pic:blipFill>
                        <pic:spPr>
                          <a:xfrm>
                            <a:off x="0" y="0"/>
                            <a:ext cx="2838450" cy="762000"/>
                          </a:xfrm>
                          <a:prstGeom prst="rect">
                            <a:avLst/>
                          </a:prstGeom>
                          <a:ln/>
                        </pic:spPr>
                      </pic:pic>
                    </a:graphicData>
                  </a:graphic>
                </wp:inline>
              </w:drawing>
            </w:r>
          </w:p>
        </w:tc>
        <w:tc>
          <w:tcPr>
            <w:tcW w:w="4680" w:type="dxa"/>
            <w:vMerge/>
            <w:shd w:val="clear" w:color="auto" w:fill="auto"/>
            <w:tcMar>
              <w:top w:w="100" w:type="dxa"/>
              <w:left w:w="100" w:type="dxa"/>
              <w:bottom w:w="100" w:type="dxa"/>
              <w:right w:w="100" w:type="dxa"/>
            </w:tcMar>
          </w:tcPr>
          <w:p w:rsidR="001A4794" w:rsidRDefault="001A4794">
            <w:pPr>
              <w:widowControl w:val="0"/>
              <w:spacing w:before="0" w:line="240" w:lineRule="auto"/>
            </w:pPr>
          </w:p>
        </w:tc>
      </w:tr>
    </w:tbl>
    <w:p w:rsidR="001A4794" w:rsidRDefault="001A4794"/>
    <w:p w:rsidR="001A4794" w:rsidRDefault="001A4794"/>
    <w:p w:rsidR="001A4794" w:rsidRDefault="001A4794"/>
    <w:p w:rsidR="001A4794" w:rsidRDefault="001A4794"/>
    <w:p w:rsidR="001A4794" w:rsidRDefault="001A4794"/>
    <w:p w:rsidR="001A4794" w:rsidRDefault="001A4794"/>
    <w:p w:rsidR="001A4794" w:rsidRDefault="00D04060">
      <w:pPr>
        <w:pStyle w:val="Heading1"/>
      </w:pPr>
      <w:bookmarkStart w:id="12" w:name="_dn62ui20ix4v" w:colFirst="0" w:colLast="0"/>
      <w:bookmarkEnd w:id="12"/>
      <w:r>
        <w:t>Image Targets</w:t>
      </w:r>
    </w:p>
    <w:p w:rsidR="001A4794" w:rsidRDefault="00D04060">
      <w:r>
        <w:t>Our application is set to recognize these specific 5 images. Every image role is explained in the table. High resolution copy is also available in the end of the report for printing purposes. Screenshots are added in next chapter to allow better understand</w:t>
      </w:r>
      <w:r>
        <w:t>ing.</w:t>
      </w:r>
    </w:p>
    <w:p w:rsidR="001A4794" w:rsidRDefault="001A4794"/>
    <w:tbl>
      <w:tblPr>
        <w:tblStyle w:val="a1"/>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2865"/>
        <w:gridCol w:w="2445"/>
        <w:gridCol w:w="3480"/>
      </w:tblGrid>
      <w:tr w:rsidR="001A4794">
        <w:tc>
          <w:tcPr>
            <w:tcW w:w="570" w:type="dxa"/>
            <w:shd w:val="clear" w:color="auto" w:fill="auto"/>
            <w:tcMar>
              <w:top w:w="100" w:type="dxa"/>
              <w:left w:w="100" w:type="dxa"/>
              <w:bottom w:w="100" w:type="dxa"/>
              <w:right w:w="100" w:type="dxa"/>
            </w:tcMar>
          </w:tcPr>
          <w:p w:rsidR="001A4794" w:rsidRDefault="00D04060">
            <w:pPr>
              <w:widowControl w:val="0"/>
              <w:spacing w:before="0" w:line="240" w:lineRule="auto"/>
            </w:pPr>
            <w:r>
              <w:t>#</w:t>
            </w:r>
          </w:p>
        </w:tc>
        <w:tc>
          <w:tcPr>
            <w:tcW w:w="2865" w:type="dxa"/>
            <w:shd w:val="clear" w:color="auto" w:fill="auto"/>
            <w:tcMar>
              <w:top w:w="100" w:type="dxa"/>
              <w:left w:w="100" w:type="dxa"/>
              <w:bottom w:w="100" w:type="dxa"/>
              <w:right w:w="100" w:type="dxa"/>
            </w:tcMar>
          </w:tcPr>
          <w:p w:rsidR="001A4794" w:rsidRDefault="00D04060">
            <w:pPr>
              <w:widowControl w:val="0"/>
              <w:spacing w:before="0" w:line="240" w:lineRule="auto"/>
            </w:pPr>
            <w:r>
              <w:t>Image</w:t>
            </w:r>
          </w:p>
        </w:tc>
        <w:tc>
          <w:tcPr>
            <w:tcW w:w="2445" w:type="dxa"/>
            <w:shd w:val="clear" w:color="auto" w:fill="auto"/>
            <w:tcMar>
              <w:top w:w="100" w:type="dxa"/>
              <w:left w:w="100" w:type="dxa"/>
              <w:bottom w:w="100" w:type="dxa"/>
              <w:right w:w="100" w:type="dxa"/>
            </w:tcMar>
          </w:tcPr>
          <w:p w:rsidR="001A4794" w:rsidRDefault="00D04060">
            <w:pPr>
              <w:widowControl w:val="0"/>
              <w:spacing w:before="0" w:line="240" w:lineRule="auto"/>
            </w:pPr>
            <w:r>
              <w:t>Name</w:t>
            </w:r>
          </w:p>
        </w:tc>
        <w:tc>
          <w:tcPr>
            <w:tcW w:w="3480" w:type="dxa"/>
            <w:shd w:val="clear" w:color="auto" w:fill="auto"/>
            <w:tcMar>
              <w:top w:w="100" w:type="dxa"/>
              <w:left w:w="100" w:type="dxa"/>
              <w:bottom w:w="100" w:type="dxa"/>
              <w:right w:w="100" w:type="dxa"/>
            </w:tcMar>
          </w:tcPr>
          <w:p w:rsidR="001A4794" w:rsidRDefault="00D04060">
            <w:pPr>
              <w:widowControl w:val="0"/>
              <w:spacing w:before="0" w:line="240" w:lineRule="auto"/>
            </w:pPr>
            <w:r>
              <w:t>Role</w:t>
            </w:r>
          </w:p>
        </w:tc>
      </w:tr>
      <w:tr w:rsidR="001A4794">
        <w:tc>
          <w:tcPr>
            <w:tcW w:w="570" w:type="dxa"/>
            <w:shd w:val="clear" w:color="auto" w:fill="auto"/>
            <w:tcMar>
              <w:top w:w="100" w:type="dxa"/>
              <w:left w:w="100" w:type="dxa"/>
              <w:bottom w:w="100" w:type="dxa"/>
              <w:right w:w="100" w:type="dxa"/>
            </w:tcMar>
          </w:tcPr>
          <w:p w:rsidR="001A4794" w:rsidRDefault="00D04060">
            <w:pPr>
              <w:widowControl w:val="0"/>
              <w:spacing w:before="0" w:line="240" w:lineRule="auto"/>
            </w:pPr>
            <w:r>
              <w:t>1</w:t>
            </w:r>
          </w:p>
        </w:tc>
        <w:tc>
          <w:tcPr>
            <w:tcW w:w="2865" w:type="dxa"/>
            <w:shd w:val="clear" w:color="auto" w:fill="auto"/>
            <w:tcMar>
              <w:top w:w="100" w:type="dxa"/>
              <w:left w:w="100" w:type="dxa"/>
              <w:bottom w:w="100" w:type="dxa"/>
              <w:right w:w="100" w:type="dxa"/>
            </w:tcMar>
          </w:tcPr>
          <w:p w:rsidR="001A4794" w:rsidRDefault="00D04060">
            <w:r>
              <w:rPr>
                <w:noProof/>
                <w:lang w:val="en-US"/>
              </w:rPr>
              <w:drawing>
                <wp:inline distT="114300" distB="114300" distL="114300" distR="114300">
                  <wp:extent cx="1685925" cy="1689100"/>
                  <wp:effectExtent l="0" t="0" r="0" b="0"/>
                  <wp:docPr id="23" name="image43.jpg" descr="1.jpg"/>
                  <wp:cNvGraphicFramePr/>
                  <a:graphic xmlns:a="http://schemas.openxmlformats.org/drawingml/2006/main">
                    <a:graphicData uri="http://schemas.openxmlformats.org/drawingml/2006/picture">
                      <pic:pic xmlns:pic="http://schemas.openxmlformats.org/drawingml/2006/picture">
                        <pic:nvPicPr>
                          <pic:cNvPr id="0" name="image43.jpg" descr="1.jpg"/>
                          <pic:cNvPicPr preferRelativeResize="0"/>
                        </pic:nvPicPr>
                        <pic:blipFill>
                          <a:blip r:embed="rId15"/>
                          <a:srcRect/>
                          <a:stretch>
                            <a:fillRect/>
                          </a:stretch>
                        </pic:blipFill>
                        <pic:spPr>
                          <a:xfrm>
                            <a:off x="0" y="0"/>
                            <a:ext cx="1685925" cy="1689100"/>
                          </a:xfrm>
                          <a:prstGeom prst="rect">
                            <a:avLst/>
                          </a:prstGeom>
                          <a:ln/>
                        </pic:spPr>
                      </pic:pic>
                    </a:graphicData>
                  </a:graphic>
                </wp:inline>
              </w:drawing>
            </w:r>
          </w:p>
        </w:tc>
        <w:tc>
          <w:tcPr>
            <w:tcW w:w="2445" w:type="dxa"/>
            <w:shd w:val="clear" w:color="auto" w:fill="auto"/>
            <w:tcMar>
              <w:top w:w="100" w:type="dxa"/>
              <w:left w:w="100" w:type="dxa"/>
              <w:bottom w:w="100" w:type="dxa"/>
              <w:right w:w="100" w:type="dxa"/>
            </w:tcMar>
          </w:tcPr>
          <w:p w:rsidR="001A4794" w:rsidRDefault="00D04060">
            <w:pPr>
              <w:widowControl w:val="0"/>
              <w:spacing w:before="0" w:line="240" w:lineRule="auto"/>
            </w:pPr>
            <w:r>
              <w:t>1.jpg</w:t>
            </w:r>
          </w:p>
        </w:tc>
        <w:tc>
          <w:tcPr>
            <w:tcW w:w="3480" w:type="dxa"/>
            <w:shd w:val="clear" w:color="auto" w:fill="auto"/>
            <w:tcMar>
              <w:top w:w="100" w:type="dxa"/>
              <w:left w:w="100" w:type="dxa"/>
              <w:bottom w:w="100" w:type="dxa"/>
              <w:right w:w="100" w:type="dxa"/>
            </w:tcMar>
          </w:tcPr>
          <w:p w:rsidR="001A4794" w:rsidRDefault="00D04060">
            <w:pPr>
              <w:widowControl w:val="0"/>
              <w:spacing w:before="0" w:line="240" w:lineRule="auto"/>
            </w:pPr>
            <w:r>
              <w:t>Serves as a basic image #1.</w:t>
            </w:r>
          </w:p>
        </w:tc>
      </w:tr>
      <w:tr w:rsidR="001A4794">
        <w:tc>
          <w:tcPr>
            <w:tcW w:w="570" w:type="dxa"/>
            <w:shd w:val="clear" w:color="auto" w:fill="auto"/>
            <w:tcMar>
              <w:top w:w="100" w:type="dxa"/>
              <w:left w:w="100" w:type="dxa"/>
              <w:bottom w:w="100" w:type="dxa"/>
              <w:right w:w="100" w:type="dxa"/>
            </w:tcMar>
          </w:tcPr>
          <w:p w:rsidR="001A4794" w:rsidRDefault="00D04060">
            <w:pPr>
              <w:widowControl w:val="0"/>
              <w:spacing w:before="0" w:line="240" w:lineRule="auto"/>
            </w:pPr>
            <w:r>
              <w:lastRenderedPageBreak/>
              <w:t>2</w:t>
            </w:r>
          </w:p>
        </w:tc>
        <w:tc>
          <w:tcPr>
            <w:tcW w:w="2865" w:type="dxa"/>
            <w:shd w:val="clear" w:color="auto" w:fill="auto"/>
            <w:tcMar>
              <w:top w:w="100" w:type="dxa"/>
              <w:left w:w="100" w:type="dxa"/>
              <w:bottom w:w="100" w:type="dxa"/>
              <w:right w:w="100" w:type="dxa"/>
            </w:tcMar>
          </w:tcPr>
          <w:p w:rsidR="001A4794" w:rsidRDefault="00D04060">
            <w:r>
              <w:rPr>
                <w:noProof/>
                <w:lang w:val="en-US"/>
              </w:rPr>
              <w:drawing>
                <wp:inline distT="114300" distB="114300" distL="114300" distR="114300">
                  <wp:extent cx="1685925" cy="1689100"/>
                  <wp:effectExtent l="0" t="0" r="0" b="0"/>
                  <wp:docPr id="1" name="image11.jpg" descr="2.jpg"/>
                  <wp:cNvGraphicFramePr/>
                  <a:graphic xmlns:a="http://schemas.openxmlformats.org/drawingml/2006/main">
                    <a:graphicData uri="http://schemas.openxmlformats.org/drawingml/2006/picture">
                      <pic:pic xmlns:pic="http://schemas.openxmlformats.org/drawingml/2006/picture">
                        <pic:nvPicPr>
                          <pic:cNvPr id="0" name="image11.jpg" descr="2.jpg"/>
                          <pic:cNvPicPr preferRelativeResize="0"/>
                        </pic:nvPicPr>
                        <pic:blipFill>
                          <a:blip r:embed="rId16"/>
                          <a:srcRect/>
                          <a:stretch>
                            <a:fillRect/>
                          </a:stretch>
                        </pic:blipFill>
                        <pic:spPr>
                          <a:xfrm>
                            <a:off x="0" y="0"/>
                            <a:ext cx="1685925" cy="1689100"/>
                          </a:xfrm>
                          <a:prstGeom prst="rect">
                            <a:avLst/>
                          </a:prstGeom>
                          <a:ln/>
                        </pic:spPr>
                      </pic:pic>
                    </a:graphicData>
                  </a:graphic>
                </wp:inline>
              </w:drawing>
            </w:r>
          </w:p>
        </w:tc>
        <w:tc>
          <w:tcPr>
            <w:tcW w:w="2445" w:type="dxa"/>
            <w:shd w:val="clear" w:color="auto" w:fill="auto"/>
            <w:tcMar>
              <w:top w:w="100" w:type="dxa"/>
              <w:left w:w="100" w:type="dxa"/>
              <w:bottom w:w="100" w:type="dxa"/>
              <w:right w:w="100" w:type="dxa"/>
            </w:tcMar>
          </w:tcPr>
          <w:p w:rsidR="001A4794" w:rsidRDefault="00D04060">
            <w:pPr>
              <w:widowControl w:val="0"/>
              <w:spacing w:before="0" w:line="240" w:lineRule="auto"/>
            </w:pPr>
            <w:r>
              <w:t>2.png</w:t>
            </w:r>
          </w:p>
        </w:tc>
        <w:tc>
          <w:tcPr>
            <w:tcW w:w="3480" w:type="dxa"/>
            <w:shd w:val="clear" w:color="auto" w:fill="auto"/>
            <w:tcMar>
              <w:top w:w="100" w:type="dxa"/>
              <w:left w:w="100" w:type="dxa"/>
              <w:bottom w:w="100" w:type="dxa"/>
              <w:right w:w="100" w:type="dxa"/>
            </w:tcMar>
          </w:tcPr>
          <w:p w:rsidR="001A4794" w:rsidRDefault="00D04060">
            <w:pPr>
              <w:widowControl w:val="0"/>
              <w:spacing w:before="0" w:line="240" w:lineRule="auto"/>
            </w:pPr>
            <w:r>
              <w:t>Serves as a basic image #2.</w:t>
            </w:r>
          </w:p>
        </w:tc>
      </w:tr>
      <w:tr w:rsidR="001A4794">
        <w:tc>
          <w:tcPr>
            <w:tcW w:w="570" w:type="dxa"/>
            <w:shd w:val="clear" w:color="auto" w:fill="auto"/>
            <w:tcMar>
              <w:top w:w="100" w:type="dxa"/>
              <w:left w:w="100" w:type="dxa"/>
              <w:bottom w:w="100" w:type="dxa"/>
              <w:right w:w="100" w:type="dxa"/>
            </w:tcMar>
          </w:tcPr>
          <w:p w:rsidR="001A4794" w:rsidRDefault="00D04060">
            <w:pPr>
              <w:widowControl w:val="0"/>
              <w:spacing w:before="0" w:line="240" w:lineRule="auto"/>
            </w:pPr>
            <w:r>
              <w:t>3</w:t>
            </w:r>
          </w:p>
        </w:tc>
        <w:tc>
          <w:tcPr>
            <w:tcW w:w="2865" w:type="dxa"/>
            <w:shd w:val="clear" w:color="auto" w:fill="auto"/>
            <w:tcMar>
              <w:top w:w="100" w:type="dxa"/>
              <w:left w:w="100" w:type="dxa"/>
              <w:bottom w:w="100" w:type="dxa"/>
              <w:right w:w="100" w:type="dxa"/>
            </w:tcMar>
          </w:tcPr>
          <w:p w:rsidR="001A4794" w:rsidRDefault="00D04060">
            <w:r>
              <w:rPr>
                <w:noProof/>
                <w:lang w:val="en-US"/>
              </w:rPr>
              <w:drawing>
                <wp:inline distT="114300" distB="114300" distL="114300" distR="114300">
                  <wp:extent cx="1685925" cy="1689100"/>
                  <wp:effectExtent l="0" t="0" r="0" b="0"/>
                  <wp:docPr id="15" name="image34.jpg" descr="3.jpg"/>
                  <wp:cNvGraphicFramePr/>
                  <a:graphic xmlns:a="http://schemas.openxmlformats.org/drawingml/2006/main">
                    <a:graphicData uri="http://schemas.openxmlformats.org/drawingml/2006/picture">
                      <pic:pic xmlns:pic="http://schemas.openxmlformats.org/drawingml/2006/picture">
                        <pic:nvPicPr>
                          <pic:cNvPr id="0" name="image34.jpg" descr="3.jpg"/>
                          <pic:cNvPicPr preferRelativeResize="0"/>
                        </pic:nvPicPr>
                        <pic:blipFill>
                          <a:blip r:embed="rId17"/>
                          <a:srcRect/>
                          <a:stretch>
                            <a:fillRect/>
                          </a:stretch>
                        </pic:blipFill>
                        <pic:spPr>
                          <a:xfrm>
                            <a:off x="0" y="0"/>
                            <a:ext cx="1685925" cy="1689100"/>
                          </a:xfrm>
                          <a:prstGeom prst="rect">
                            <a:avLst/>
                          </a:prstGeom>
                          <a:ln/>
                        </pic:spPr>
                      </pic:pic>
                    </a:graphicData>
                  </a:graphic>
                </wp:inline>
              </w:drawing>
            </w:r>
          </w:p>
        </w:tc>
        <w:tc>
          <w:tcPr>
            <w:tcW w:w="2445" w:type="dxa"/>
            <w:shd w:val="clear" w:color="auto" w:fill="auto"/>
            <w:tcMar>
              <w:top w:w="100" w:type="dxa"/>
              <w:left w:w="100" w:type="dxa"/>
              <w:bottom w:w="100" w:type="dxa"/>
              <w:right w:w="100" w:type="dxa"/>
            </w:tcMar>
          </w:tcPr>
          <w:p w:rsidR="001A4794" w:rsidRDefault="00D04060">
            <w:pPr>
              <w:widowControl w:val="0"/>
              <w:spacing w:before="0" w:line="240" w:lineRule="auto"/>
            </w:pPr>
            <w:r>
              <w:t>3.jpeg</w:t>
            </w:r>
          </w:p>
        </w:tc>
        <w:tc>
          <w:tcPr>
            <w:tcW w:w="3480" w:type="dxa"/>
            <w:shd w:val="clear" w:color="auto" w:fill="auto"/>
            <w:tcMar>
              <w:top w:w="100" w:type="dxa"/>
              <w:left w:w="100" w:type="dxa"/>
              <w:bottom w:w="100" w:type="dxa"/>
              <w:right w:w="100" w:type="dxa"/>
            </w:tcMar>
          </w:tcPr>
          <w:p w:rsidR="001A4794" w:rsidRDefault="00D04060">
            <w:pPr>
              <w:widowControl w:val="0"/>
              <w:spacing w:before="0" w:line="240" w:lineRule="auto"/>
            </w:pPr>
            <w:r>
              <w:t>Serves as a basic image #3.</w:t>
            </w:r>
          </w:p>
        </w:tc>
      </w:tr>
      <w:tr w:rsidR="001A4794">
        <w:tc>
          <w:tcPr>
            <w:tcW w:w="570" w:type="dxa"/>
            <w:shd w:val="clear" w:color="auto" w:fill="auto"/>
            <w:tcMar>
              <w:top w:w="100" w:type="dxa"/>
              <w:left w:w="100" w:type="dxa"/>
              <w:bottom w:w="100" w:type="dxa"/>
              <w:right w:w="100" w:type="dxa"/>
            </w:tcMar>
          </w:tcPr>
          <w:p w:rsidR="001A4794" w:rsidRDefault="00D04060">
            <w:pPr>
              <w:widowControl w:val="0"/>
              <w:spacing w:before="0" w:line="240" w:lineRule="auto"/>
            </w:pPr>
            <w:r>
              <w:t>4</w:t>
            </w:r>
          </w:p>
        </w:tc>
        <w:tc>
          <w:tcPr>
            <w:tcW w:w="2865" w:type="dxa"/>
            <w:shd w:val="clear" w:color="auto" w:fill="auto"/>
            <w:tcMar>
              <w:top w:w="100" w:type="dxa"/>
              <w:left w:w="100" w:type="dxa"/>
              <w:bottom w:w="100" w:type="dxa"/>
              <w:right w:w="100" w:type="dxa"/>
            </w:tcMar>
          </w:tcPr>
          <w:p w:rsidR="001A4794" w:rsidRDefault="00D04060">
            <w:r>
              <w:rPr>
                <w:noProof/>
                <w:lang w:val="en-US"/>
              </w:rPr>
              <w:drawing>
                <wp:inline distT="114300" distB="114300" distL="114300" distR="114300">
                  <wp:extent cx="1685925" cy="1689100"/>
                  <wp:effectExtent l="0" t="0" r="0" b="0"/>
                  <wp:docPr id="5" name="image15.jpg" descr="4.jpg"/>
                  <wp:cNvGraphicFramePr/>
                  <a:graphic xmlns:a="http://schemas.openxmlformats.org/drawingml/2006/main">
                    <a:graphicData uri="http://schemas.openxmlformats.org/drawingml/2006/picture">
                      <pic:pic xmlns:pic="http://schemas.openxmlformats.org/drawingml/2006/picture">
                        <pic:nvPicPr>
                          <pic:cNvPr id="0" name="image15.jpg" descr="4.jpg"/>
                          <pic:cNvPicPr preferRelativeResize="0"/>
                        </pic:nvPicPr>
                        <pic:blipFill>
                          <a:blip r:embed="rId18"/>
                          <a:srcRect/>
                          <a:stretch>
                            <a:fillRect/>
                          </a:stretch>
                        </pic:blipFill>
                        <pic:spPr>
                          <a:xfrm>
                            <a:off x="0" y="0"/>
                            <a:ext cx="1685925" cy="1689100"/>
                          </a:xfrm>
                          <a:prstGeom prst="rect">
                            <a:avLst/>
                          </a:prstGeom>
                          <a:ln/>
                        </pic:spPr>
                      </pic:pic>
                    </a:graphicData>
                  </a:graphic>
                </wp:inline>
              </w:drawing>
            </w:r>
          </w:p>
        </w:tc>
        <w:tc>
          <w:tcPr>
            <w:tcW w:w="2445" w:type="dxa"/>
            <w:shd w:val="clear" w:color="auto" w:fill="auto"/>
            <w:tcMar>
              <w:top w:w="100" w:type="dxa"/>
              <w:left w:w="100" w:type="dxa"/>
              <w:bottom w:w="100" w:type="dxa"/>
              <w:right w:w="100" w:type="dxa"/>
            </w:tcMar>
          </w:tcPr>
          <w:p w:rsidR="001A4794" w:rsidRDefault="00D04060">
            <w:pPr>
              <w:widowControl w:val="0"/>
              <w:spacing w:before="0" w:line="240" w:lineRule="auto"/>
            </w:pPr>
            <w:r>
              <w:t>4.jpg</w:t>
            </w:r>
          </w:p>
        </w:tc>
        <w:tc>
          <w:tcPr>
            <w:tcW w:w="3480" w:type="dxa"/>
            <w:shd w:val="clear" w:color="auto" w:fill="auto"/>
            <w:tcMar>
              <w:top w:w="100" w:type="dxa"/>
              <w:left w:w="100" w:type="dxa"/>
              <w:bottom w:w="100" w:type="dxa"/>
              <w:right w:w="100" w:type="dxa"/>
            </w:tcMar>
          </w:tcPr>
          <w:p w:rsidR="001A4794" w:rsidRDefault="00D04060">
            <w:pPr>
              <w:widowControl w:val="0"/>
              <w:spacing w:before="0" w:line="240" w:lineRule="auto"/>
            </w:pPr>
            <w:r>
              <w:t>This image target servers as a gallery. Swiping up or down in the touchpad will browse the current theme images.</w:t>
            </w:r>
          </w:p>
        </w:tc>
      </w:tr>
      <w:tr w:rsidR="001A4794">
        <w:tc>
          <w:tcPr>
            <w:tcW w:w="570" w:type="dxa"/>
            <w:shd w:val="clear" w:color="auto" w:fill="auto"/>
            <w:tcMar>
              <w:top w:w="100" w:type="dxa"/>
              <w:left w:w="100" w:type="dxa"/>
              <w:bottom w:w="100" w:type="dxa"/>
              <w:right w:w="100" w:type="dxa"/>
            </w:tcMar>
          </w:tcPr>
          <w:p w:rsidR="001A4794" w:rsidRDefault="00D04060">
            <w:pPr>
              <w:widowControl w:val="0"/>
              <w:spacing w:before="0" w:line="240" w:lineRule="auto"/>
            </w:pPr>
            <w:r>
              <w:t>5</w:t>
            </w:r>
          </w:p>
        </w:tc>
        <w:tc>
          <w:tcPr>
            <w:tcW w:w="2865" w:type="dxa"/>
            <w:shd w:val="clear" w:color="auto" w:fill="auto"/>
            <w:tcMar>
              <w:top w:w="100" w:type="dxa"/>
              <w:left w:w="100" w:type="dxa"/>
              <w:bottom w:w="100" w:type="dxa"/>
              <w:right w:w="100" w:type="dxa"/>
            </w:tcMar>
          </w:tcPr>
          <w:p w:rsidR="001A4794" w:rsidRDefault="00D04060">
            <w:r>
              <w:rPr>
                <w:noProof/>
                <w:lang w:val="en-US"/>
              </w:rPr>
              <w:drawing>
                <wp:inline distT="114300" distB="114300" distL="114300" distR="114300">
                  <wp:extent cx="1685925" cy="1689100"/>
                  <wp:effectExtent l="0" t="0" r="0" b="0"/>
                  <wp:docPr id="22" name="image41.jpg" descr="5.jpg"/>
                  <wp:cNvGraphicFramePr/>
                  <a:graphic xmlns:a="http://schemas.openxmlformats.org/drawingml/2006/main">
                    <a:graphicData uri="http://schemas.openxmlformats.org/drawingml/2006/picture">
                      <pic:pic xmlns:pic="http://schemas.openxmlformats.org/drawingml/2006/picture">
                        <pic:nvPicPr>
                          <pic:cNvPr id="0" name="image41.jpg" descr="5.jpg"/>
                          <pic:cNvPicPr preferRelativeResize="0"/>
                        </pic:nvPicPr>
                        <pic:blipFill>
                          <a:blip r:embed="rId19"/>
                          <a:srcRect/>
                          <a:stretch>
                            <a:fillRect/>
                          </a:stretch>
                        </pic:blipFill>
                        <pic:spPr>
                          <a:xfrm>
                            <a:off x="0" y="0"/>
                            <a:ext cx="1685925" cy="1689100"/>
                          </a:xfrm>
                          <a:prstGeom prst="rect">
                            <a:avLst/>
                          </a:prstGeom>
                          <a:ln/>
                        </pic:spPr>
                      </pic:pic>
                    </a:graphicData>
                  </a:graphic>
                </wp:inline>
              </w:drawing>
            </w:r>
          </w:p>
        </w:tc>
        <w:tc>
          <w:tcPr>
            <w:tcW w:w="2445" w:type="dxa"/>
            <w:shd w:val="clear" w:color="auto" w:fill="auto"/>
            <w:tcMar>
              <w:top w:w="100" w:type="dxa"/>
              <w:left w:w="100" w:type="dxa"/>
              <w:bottom w:w="100" w:type="dxa"/>
              <w:right w:w="100" w:type="dxa"/>
            </w:tcMar>
          </w:tcPr>
          <w:p w:rsidR="001A4794" w:rsidRDefault="00D04060">
            <w:pPr>
              <w:widowControl w:val="0"/>
              <w:spacing w:before="0" w:line="240" w:lineRule="auto"/>
            </w:pPr>
            <w:r>
              <w:t>5.jpg</w:t>
            </w:r>
          </w:p>
        </w:tc>
        <w:tc>
          <w:tcPr>
            <w:tcW w:w="3480" w:type="dxa"/>
            <w:shd w:val="clear" w:color="auto" w:fill="auto"/>
            <w:tcMar>
              <w:top w:w="100" w:type="dxa"/>
              <w:left w:w="100" w:type="dxa"/>
              <w:bottom w:w="100" w:type="dxa"/>
              <w:right w:w="100" w:type="dxa"/>
            </w:tcMar>
          </w:tcPr>
          <w:p w:rsidR="001A4794" w:rsidRDefault="00D04060">
            <w:pPr>
              <w:widowControl w:val="0"/>
              <w:spacing w:before="0" w:line="240" w:lineRule="auto"/>
            </w:pPr>
            <w:r>
              <w:t>This image serves as an AR button the user will be able to navigate to the VR scene by clicking it.</w:t>
            </w:r>
          </w:p>
        </w:tc>
      </w:tr>
    </w:tbl>
    <w:p w:rsidR="001A4794" w:rsidRDefault="001A4794"/>
    <w:p w:rsidR="001A4794" w:rsidRDefault="001A4794"/>
    <w:p w:rsidR="001A4794" w:rsidRDefault="001A4794"/>
    <w:p w:rsidR="001A4794" w:rsidRDefault="001A4794"/>
    <w:p w:rsidR="001A4794" w:rsidRDefault="001A4794"/>
    <w:p w:rsidR="001A4794" w:rsidRDefault="001A4794"/>
    <w:p w:rsidR="001A4794" w:rsidRDefault="001A4794"/>
    <w:p w:rsidR="001A4794" w:rsidRDefault="001A4794"/>
    <w:p w:rsidR="001A4794" w:rsidRDefault="001A4794"/>
    <w:p w:rsidR="001A4794" w:rsidRDefault="001A4794"/>
    <w:p w:rsidR="001A4794" w:rsidRDefault="001A4794"/>
    <w:p w:rsidR="001A4794" w:rsidRDefault="001A4794"/>
    <w:p w:rsidR="001A4794" w:rsidRDefault="001A4794"/>
    <w:p w:rsidR="001A4794" w:rsidRDefault="00D04060">
      <w:pPr>
        <w:pStyle w:val="Heading1"/>
      </w:pPr>
      <w:bookmarkStart w:id="13" w:name="_srqhfl1hnu8n" w:colFirst="0" w:colLast="0"/>
      <w:bookmarkEnd w:id="13"/>
      <w:r>
        <w:t>Screenshots</w:t>
      </w:r>
    </w:p>
    <w:p w:rsidR="001A4794" w:rsidRDefault="001A4794"/>
    <w:tbl>
      <w:tblPr>
        <w:tblStyle w:val="a2"/>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A4794">
        <w:tc>
          <w:tcPr>
            <w:tcW w:w="4680" w:type="dxa"/>
            <w:shd w:val="clear" w:color="auto" w:fill="auto"/>
            <w:tcMar>
              <w:top w:w="100" w:type="dxa"/>
              <w:left w:w="100" w:type="dxa"/>
              <w:bottom w:w="100" w:type="dxa"/>
              <w:right w:w="100" w:type="dxa"/>
            </w:tcMar>
          </w:tcPr>
          <w:p w:rsidR="001A4794" w:rsidRDefault="00D04060">
            <w:pPr>
              <w:widowControl w:val="0"/>
              <w:spacing w:before="0" w:line="240" w:lineRule="auto"/>
            </w:pPr>
            <w:r>
              <w:t>Screenshot</w:t>
            </w:r>
          </w:p>
        </w:tc>
        <w:tc>
          <w:tcPr>
            <w:tcW w:w="4680" w:type="dxa"/>
            <w:shd w:val="clear" w:color="auto" w:fill="auto"/>
            <w:tcMar>
              <w:top w:w="100" w:type="dxa"/>
              <w:left w:w="100" w:type="dxa"/>
              <w:bottom w:w="100" w:type="dxa"/>
              <w:right w:w="100" w:type="dxa"/>
            </w:tcMar>
          </w:tcPr>
          <w:p w:rsidR="001A4794" w:rsidRDefault="00D04060">
            <w:pPr>
              <w:widowControl w:val="0"/>
              <w:spacing w:before="0" w:line="240" w:lineRule="auto"/>
            </w:pPr>
            <w:r>
              <w:t>Explanation</w:t>
            </w:r>
          </w:p>
        </w:tc>
      </w:tr>
      <w:tr w:rsidR="001A4794">
        <w:tc>
          <w:tcPr>
            <w:tcW w:w="4680" w:type="dxa"/>
            <w:shd w:val="clear" w:color="auto" w:fill="auto"/>
            <w:tcMar>
              <w:top w:w="100" w:type="dxa"/>
              <w:left w:w="100" w:type="dxa"/>
              <w:bottom w:w="100" w:type="dxa"/>
              <w:right w:w="100" w:type="dxa"/>
            </w:tcMar>
          </w:tcPr>
          <w:p w:rsidR="001A4794" w:rsidRDefault="00D04060">
            <w:pPr>
              <w:widowControl w:val="0"/>
              <w:spacing w:before="0" w:line="240" w:lineRule="auto"/>
            </w:pPr>
            <w:r>
              <w:rPr>
                <w:noProof/>
                <w:lang w:val="en-US"/>
              </w:rPr>
              <w:drawing>
                <wp:inline distT="114300" distB="114300" distL="114300" distR="114300">
                  <wp:extent cx="2838450" cy="2844800"/>
                  <wp:effectExtent l="0" t="0" r="0" b="0"/>
                  <wp:docPr id="6" name="image16.jpg" descr="com.RSE.ARMuseum-20171019-100945.jpg"/>
                  <wp:cNvGraphicFramePr/>
                  <a:graphic xmlns:a="http://schemas.openxmlformats.org/drawingml/2006/main">
                    <a:graphicData uri="http://schemas.openxmlformats.org/drawingml/2006/picture">
                      <pic:pic xmlns:pic="http://schemas.openxmlformats.org/drawingml/2006/picture">
                        <pic:nvPicPr>
                          <pic:cNvPr id="0" name="image16.jpg" descr="com.RSE.ARMuseum-20171019-100945.jpg"/>
                          <pic:cNvPicPr preferRelativeResize="0"/>
                        </pic:nvPicPr>
                        <pic:blipFill>
                          <a:blip r:embed="rId8"/>
                          <a:srcRect/>
                          <a:stretch>
                            <a:fillRect/>
                          </a:stretch>
                        </pic:blipFill>
                        <pic:spPr>
                          <a:xfrm>
                            <a:off x="0" y="0"/>
                            <a:ext cx="2838450" cy="28448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rsidR="001A4794" w:rsidRDefault="00D04060">
            <w:pPr>
              <w:widowControl w:val="0"/>
              <w:spacing w:before="0" w:line="240" w:lineRule="auto"/>
            </w:pPr>
            <w:r>
              <w:t>Opening scene - entering the museum from virtual scene into the ar camera.</w:t>
            </w:r>
          </w:p>
          <w:p w:rsidR="001A4794" w:rsidRDefault="00D04060">
            <w:pPr>
              <w:widowControl w:val="0"/>
              <w:spacing w:before="0" w:line="240" w:lineRule="auto"/>
            </w:pPr>
            <w:r>
              <w:t>The user will be able to press these buttons using the button on the gear VR touchpad button and while gazing on it with the blue gaze ring. See headset bu</w:t>
            </w:r>
            <w:r>
              <w:t>ttons at System page.</w:t>
            </w:r>
          </w:p>
        </w:tc>
      </w:tr>
      <w:tr w:rsidR="001A4794">
        <w:tc>
          <w:tcPr>
            <w:tcW w:w="4680" w:type="dxa"/>
            <w:shd w:val="clear" w:color="auto" w:fill="auto"/>
            <w:tcMar>
              <w:top w:w="100" w:type="dxa"/>
              <w:left w:w="100" w:type="dxa"/>
              <w:bottom w:w="100" w:type="dxa"/>
              <w:right w:w="100" w:type="dxa"/>
            </w:tcMar>
          </w:tcPr>
          <w:p w:rsidR="001A4794" w:rsidRDefault="00D04060">
            <w:pPr>
              <w:widowControl w:val="0"/>
              <w:spacing w:before="0" w:line="240" w:lineRule="auto"/>
            </w:pPr>
            <w:r>
              <w:rPr>
                <w:noProof/>
                <w:lang w:val="en-US"/>
              </w:rPr>
              <w:lastRenderedPageBreak/>
              <w:drawing>
                <wp:inline distT="114300" distB="114300" distL="114300" distR="114300">
                  <wp:extent cx="2998226" cy="1719263"/>
                  <wp:effectExtent l="0" t="0" r="0" b="0"/>
                  <wp:docPr id="17" name="image36.jpg" descr="com.RSE.ARMuseum-20171019-101122.jpg"/>
                  <wp:cNvGraphicFramePr/>
                  <a:graphic xmlns:a="http://schemas.openxmlformats.org/drawingml/2006/main">
                    <a:graphicData uri="http://schemas.openxmlformats.org/drawingml/2006/picture">
                      <pic:pic xmlns:pic="http://schemas.openxmlformats.org/drawingml/2006/picture">
                        <pic:nvPicPr>
                          <pic:cNvPr id="0" name="image36.jpg" descr="com.RSE.ARMuseum-20171019-101122.jpg"/>
                          <pic:cNvPicPr preferRelativeResize="0"/>
                        </pic:nvPicPr>
                        <pic:blipFill>
                          <a:blip r:embed="rId20"/>
                          <a:srcRect l="11409" t="28093" r="11073" b="27759"/>
                          <a:stretch>
                            <a:fillRect/>
                          </a:stretch>
                        </pic:blipFill>
                        <pic:spPr>
                          <a:xfrm>
                            <a:off x="0" y="0"/>
                            <a:ext cx="2998226" cy="1719263"/>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rsidR="001A4794" w:rsidRDefault="00D04060">
            <w:pPr>
              <w:widowControl w:val="0"/>
              <w:spacing w:before="0" w:line="240" w:lineRule="auto"/>
            </w:pPr>
            <w:r>
              <w:t>The stickers in the “real world”. Looking on the stickers with the gear vr headset will transform these stickers to pictures.</w:t>
            </w:r>
          </w:p>
        </w:tc>
      </w:tr>
      <w:tr w:rsidR="001A4794">
        <w:tc>
          <w:tcPr>
            <w:tcW w:w="4680" w:type="dxa"/>
            <w:shd w:val="clear" w:color="auto" w:fill="auto"/>
            <w:tcMar>
              <w:top w:w="100" w:type="dxa"/>
              <w:left w:w="100" w:type="dxa"/>
              <w:bottom w:w="100" w:type="dxa"/>
              <w:right w:w="100" w:type="dxa"/>
            </w:tcMar>
          </w:tcPr>
          <w:p w:rsidR="001A4794" w:rsidRDefault="00D04060">
            <w:pPr>
              <w:widowControl w:val="0"/>
              <w:spacing w:before="0" w:line="240" w:lineRule="auto"/>
            </w:pPr>
            <w:r>
              <w:rPr>
                <w:noProof/>
                <w:lang w:val="en-US"/>
              </w:rPr>
              <w:drawing>
                <wp:inline distT="114300" distB="114300" distL="114300" distR="114300">
                  <wp:extent cx="2728913" cy="1530564"/>
                  <wp:effectExtent l="0" t="0" r="0" b="0"/>
                  <wp:docPr id="2" name="image12.jpg" descr="com.RSE.ARMuseum-20171019-101429.jpg"/>
                  <wp:cNvGraphicFramePr/>
                  <a:graphic xmlns:a="http://schemas.openxmlformats.org/drawingml/2006/main">
                    <a:graphicData uri="http://schemas.openxmlformats.org/drawingml/2006/picture">
                      <pic:pic xmlns:pic="http://schemas.openxmlformats.org/drawingml/2006/picture">
                        <pic:nvPicPr>
                          <pic:cNvPr id="0" name="image12.jpg" descr="com.RSE.ARMuseum-20171019-101429.jpg"/>
                          <pic:cNvPicPr preferRelativeResize="0"/>
                        </pic:nvPicPr>
                        <pic:blipFill>
                          <a:blip r:embed="rId21"/>
                          <a:srcRect l="11409" t="28762" r="11409" b="28093"/>
                          <a:stretch>
                            <a:fillRect/>
                          </a:stretch>
                        </pic:blipFill>
                        <pic:spPr>
                          <a:xfrm>
                            <a:off x="0" y="0"/>
                            <a:ext cx="2728913" cy="1530564"/>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rsidR="001A4794" w:rsidRDefault="00D04060">
            <w:pPr>
              <w:widowControl w:val="0"/>
              <w:spacing w:before="0" w:line="240" w:lineRule="auto"/>
            </w:pPr>
            <w:r>
              <w:t>After the transform. The images replace the stickers so whoever wears the headset will see this view.</w:t>
            </w:r>
          </w:p>
        </w:tc>
      </w:tr>
      <w:tr w:rsidR="001A4794">
        <w:tc>
          <w:tcPr>
            <w:tcW w:w="4680" w:type="dxa"/>
            <w:shd w:val="clear" w:color="auto" w:fill="auto"/>
            <w:tcMar>
              <w:top w:w="100" w:type="dxa"/>
              <w:left w:w="100" w:type="dxa"/>
              <w:bottom w:w="100" w:type="dxa"/>
              <w:right w:w="100" w:type="dxa"/>
            </w:tcMar>
          </w:tcPr>
          <w:p w:rsidR="001A4794" w:rsidRDefault="00D04060">
            <w:pPr>
              <w:widowControl w:val="0"/>
              <w:spacing w:before="0" w:line="240" w:lineRule="auto"/>
            </w:pPr>
            <w:r>
              <w:rPr>
                <w:noProof/>
                <w:lang w:val="en-US"/>
              </w:rPr>
              <w:drawing>
                <wp:inline distT="114300" distB="114300" distL="114300" distR="114300">
                  <wp:extent cx="2814638" cy="1541586"/>
                  <wp:effectExtent l="0" t="0" r="0" b="0"/>
                  <wp:docPr id="26" name="image48.jpg" descr="com.RSE.ARMuseum-20171019-101406.jpg"/>
                  <wp:cNvGraphicFramePr/>
                  <a:graphic xmlns:a="http://schemas.openxmlformats.org/drawingml/2006/main">
                    <a:graphicData uri="http://schemas.openxmlformats.org/drawingml/2006/picture">
                      <pic:pic xmlns:pic="http://schemas.openxmlformats.org/drawingml/2006/picture">
                        <pic:nvPicPr>
                          <pic:cNvPr id="0" name="image48.jpg" descr="com.RSE.ARMuseum-20171019-101406.jpg"/>
                          <pic:cNvPicPr preferRelativeResize="0"/>
                        </pic:nvPicPr>
                        <pic:blipFill>
                          <a:blip r:embed="rId22"/>
                          <a:srcRect l="11409" t="29431" r="11409" b="28428"/>
                          <a:stretch>
                            <a:fillRect/>
                          </a:stretch>
                        </pic:blipFill>
                        <pic:spPr>
                          <a:xfrm>
                            <a:off x="0" y="0"/>
                            <a:ext cx="2814638" cy="1541586"/>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rsidR="001A4794" w:rsidRDefault="00D04060">
            <w:pPr>
              <w:widowControl w:val="0"/>
              <w:spacing w:before="0" w:line="240" w:lineRule="auto"/>
            </w:pPr>
            <w:r>
              <w:t>The virtual menu. Switching the theme of the displaying pictures is possible by hand hover.</w:t>
            </w:r>
          </w:p>
        </w:tc>
      </w:tr>
      <w:tr w:rsidR="001A4794">
        <w:tc>
          <w:tcPr>
            <w:tcW w:w="4680" w:type="dxa"/>
            <w:shd w:val="clear" w:color="auto" w:fill="auto"/>
            <w:tcMar>
              <w:top w:w="100" w:type="dxa"/>
              <w:left w:w="100" w:type="dxa"/>
              <w:bottom w:w="100" w:type="dxa"/>
              <w:right w:w="100" w:type="dxa"/>
            </w:tcMar>
          </w:tcPr>
          <w:p w:rsidR="001A4794" w:rsidRDefault="00D04060">
            <w:pPr>
              <w:widowControl w:val="0"/>
              <w:spacing w:before="0" w:line="240" w:lineRule="auto"/>
            </w:pPr>
            <w:r>
              <w:rPr>
                <w:noProof/>
                <w:lang w:val="en-US"/>
              </w:rPr>
              <w:drawing>
                <wp:inline distT="114300" distB="114300" distL="114300" distR="114300">
                  <wp:extent cx="3043238" cy="1721003"/>
                  <wp:effectExtent l="0" t="0" r="0" b="0"/>
                  <wp:docPr id="14" name="image33.jpg" descr="com.RSE.ARMuseum-20171019-101445.jpg"/>
                  <wp:cNvGraphicFramePr/>
                  <a:graphic xmlns:a="http://schemas.openxmlformats.org/drawingml/2006/main">
                    <a:graphicData uri="http://schemas.openxmlformats.org/drawingml/2006/picture">
                      <pic:pic xmlns:pic="http://schemas.openxmlformats.org/drawingml/2006/picture">
                        <pic:nvPicPr>
                          <pic:cNvPr id="0" name="image33.jpg" descr="com.RSE.ARMuseum-20171019-101445.jpg"/>
                          <pic:cNvPicPr preferRelativeResize="0"/>
                        </pic:nvPicPr>
                        <pic:blipFill>
                          <a:blip r:embed="rId10"/>
                          <a:srcRect l="11073" t="28428" r="12080" b="28093"/>
                          <a:stretch>
                            <a:fillRect/>
                          </a:stretch>
                        </pic:blipFill>
                        <pic:spPr>
                          <a:xfrm>
                            <a:off x="0" y="0"/>
                            <a:ext cx="3043238" cy="1721003"/>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rsidR="001A4794" w:rsidRDefault="00D04060">
            <w:pPr>
              <w:widowControl w:val="0"/>
              <w:spacing w:before="0" w:line="240" w:lineRule="auto"/>
            </w:pPr>
            <w:r>
              <w:t>Switching from 2D picture, to 360 virtual scene.</w:t>
            </w:r>
          </w:p>
        </w:tc>
      </w:tr>
      <w:tr w:rsidR="001A4794">
        <w:tc>
          <w:tcPr>
            <w:tcW w:w="4680" w:type="dxa"/>
            <w:shd w:val="clear" w:color="auto" w:fill="auto"/>
            <w:tcMar>
              <w:top w:w="100" w:type="dxa"/>
              <w:left w:w="100" w:type="dxa"/>
              <w:bottom w:w="100" w:type="dxa"/>
              <w:right w:w="100" w:type="dxa"/>
            </w:tcMar>
          </w:tcPr>
          <w:p w:rsidR="001A4794" w:rsidRDefault="00D04060">
            <w:pPr>
              <w:widowControl w:val="0"/>
              <w:spacing w:before="0" w:line="240" w:lineRule="auto"/>
            </w:pPr>
            <w:r>
              <w:rPr>
                <w:noProof/>
                <w:lang w:val="en-US"/>
              </w:rPr>
              <w:lastRenderedPageBreak/>
              <w:drawing>
                <wp:inline distT="114300" distB="114300" distL="114300" distR="114300">
                  <wp:extent cx="2838450" cy="2844800"/>
                  <wp:effectExtent l="0" t="0" r="0" b="0"/>
                  <wp:docPr id="19" name="image38.jpg" descr="com.RSE.ARMuseum-20171019-101502.jpg"/>
                  <wp:cNvGraphicFramePr/>
                  <a:graphic xmlns:a="http://schemas.openxmlformats.org/drawingml/2006/main">
                    <a:graphicData uri="http://schemas.openxmlformats.org/drawingml/2006/picture">
                      <pic:pic xmlns:pic="http://schemas.openxmlformats.org/drawingml/2006/picture">
                        <pic:nvPicPr>
                          <pic:cNvPr id="0" name="image38.jpg" descr="com.RSE.ARMuseum-20171019-101502.jpg"/>
                          <pic:cNvPicPr preferRelativeResize="0"/>
                        </pic:nvPicPr>
                        <pic:blipFill>
                          <a:blip r:embed="rId11"/>
                          <a:srcRect/>
                          <a:stretch>
                            <a:fillRect/>
                          </a:stretch>
                        </pic:blipFill>
                        <pic:spPr>
                          <a:xfrm>
                            <a:off x="0" y="0"/>
                            <a:ext cx="2838450" cy="28448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rsidR="001A4794" w:rsidRDefault="00D04060">
            <w:pPr>
              <w:widowControl w:val="0"/>
              <w:spacing w:before="0" w:line="240" w:lineRule="auto"/>
            </w:pPr>
            <w:r>
              <w:t>Inside the 360 degree virtual scene, after entering from the museum.</w:t>
            </w:r>
          </w:p>
        </w:tc>
      </w:tr>
    </w:tbl>
    <w:p w:rsidR="001A4794" w:rsidRDefault="001A4794"/>
    <w:p w:rsidR="001A4794" w:rsidRDefault="001A4794"/>
    <w:p w:rsidR="001A4794" w:rsidRDefault="001A4794"/>
    <w:p w:rsidR="001A4794" w:rsidRDefault="001A4794"/>
    <w:p w:rsidR="001A4794" w:rsidRDefault="001A4794"/>
    <w:p w:rsidR="001A4794" w:rsidRDefault="00D04060">
      <w:pPr>
        <w:pStyle w:val="Heading1"/>
      </w:pPr>
      <w:bookmarkStart w:id="14" w:name="_xh2ebl3xd1zv" w:colFirst="0" w:colLast="0"/>
      <w:bookmarkEnd w:id="14"/>
      <w:r>
        <w:t xml:space="preserve">appendix </w:t>
      </w:r>
    </w:p>
    <w:p w:rsidR="001A4794" w:rsidRDefault="00D04060">
      <w:pPr>
        <w:pStyle w:val="Heading2"/>
      </w:pPr>
      <w:bookmarkStart w:id="15" w:name="_apk26ewcha6n" w:colFirst="0" w:colLast="0"/>
      <w:bookmarkEnd w:id="15"/>
      <w:r>
        <w:t xml:space="preserve">Image 1 </w:t>
      </w:r>
    </w:p>
    <w:p w:rsidR="001A4794" w:rsidRDefault="00D04060">
      <w:r>
        <w:rPr>
          <w:noProof/>
          <w:lang w:val="en-US"/>
        </w:rPr>
        <w:lastRenderedPageBreak/>
        <w:drawing>
          <wp:anchor distT="114300" distB="114300" distL="114300" distR="114300" simplePos="0" relativeHeight="251658240" behindDoc="0" locked="0" layoutInCell="1" hidden="0" allowOverlap="1">
            <wp:simplePos x="0" y="0"/>
            <wp:positionH relativeFrom="margin">
              <wp:posOffset>-95249</wp:posOffset>
            </wp:positionH>
            <wp:positionV relativeFrom="paragraph">
              <wp:posOffset>257175</wp:posOffset>
            </wp:positionV>
            <wp:extent cx="5943600" cy="5943600"/>
            <wp:effectExtent l="0" t="0" r="0" b="0"/>
            <wp:wrapTopAndBottom distT="114300" distB="114300"/>
            <wp:docPr id="10" name="image26.jpg" descr="1.jpg"/>
            <wp:cNvGraphicFramePr/>
            <a:graphic xmlns:a="http://schemas.openxmlformats.org/drawingml/2006/main">
              <a:graphicData uri="http://schemas.openxmlformats.org/drawingml/2006/picture">
                <pic:pic xmlns:pic="http://schemas.openxmlformats.org/drawingml/2006/picture">
                  <pic:nvPicPr>
                    <pic:cNvPr id="0" name="image26.jpg" descr="1.jpg"/>
                    <pic:cNvPicPr preferRelativeResize="0"/>
                  </pic:nvPicPr>
                  <pic:blipFill>
                    <a:blip r:embed="rId15"/>
                    <a:srcRect/>
                    <a:stretch>
                      <a:fillRect/>
                    </a:stretch>
                  </pic:blipFill>
                  <pic:spPr>
                    <a:xfrm>
                      <a:off x="0" y="0"/>
                      <a:ext cx="5943600" cy="5943600"/>
                    </a:xfrm>
                    <a:prstGeom prst="rect">
                      <a:avLst/>
                    </a:prstGeom>
                    <a:ln/>
                  </pic:spPr>
                </pic:pic>
              </a:graphicData>
            </a:graphic>
          </wp:anchor>
        </w:drawing>
      </w:r>
    </w:p>
    <w:p w:rsidR="001A4794" w:rsidRDefault="001A4794"/>
    <w:p w:rsidR="001A4794" w:rsidRDefault="001A4794"/>
    <w:p w:rsidR="001A4794" w:rsidRDefault="00D04060">
      <w:pPr>
        <w:pStyle w:val="Heading2"/>
      </w:pPr>
      <w:bookmarkStart w:id="16" w:name="_pakwo1aw0gz5" w:colFirst="0" w:colLast="0"/>
      <w:bookmarkEnd w:id="16"/>
      <w:r>
        <w:t xml:space="preserve">Image 2 </w:t>
      </w:r>
    </w:p>
    <w:p w:rsidR="001A4794" w:rsidRDefault="00D04060">
      <w:pPr>
        <w:pStyle w:val="Heading2"/>
      </w:pPr>
      <w:bookmarkStart w:id="17" w:name="_34i8afa08w6p" w:colFirst="0" w:colLast="0"/>
      <w:bookmarkEnd w:id="17"/>
      <w:r>
        <w:rPr>
          <w:noProof/>
          <w:lang w:val="en-US"/>
        </w:rPr>
        <w:lastRenderedPageBreak/>
        <w:drawing>
          <wp:inline distT="114300" distB="114300" distL="114300" distR="114300">
            <wp:extent cx="5943600" cy="5943600"/>
            <wp:effectExtent l="0" t="0" r="0" b="0"/>
            <wp:docPr id="16" name="image35.jpg" descr="2.jpg"/>
            <wp:cNvGraphicFramePr/>
            <a:graphic xmlns:a="http://schemas.openxmlformats.org/drawingml/2006/main">
              <a:graphicData uri="http://schemas.openxmlformats.org/drawingml/2006/picture">
                <pic:pic xmlns:pic="http://schemas.openxmlformats.org/drawingml/2006/picture">
                  <pic:nvPicPr>
                    <pic:cNvPr id="0" name="image35.jpg" descr="2.jpg"/>
                    <pic:cNvPicPr preferRelativeResize="0"/>
                  </pic:nvPicPr>
                  <pic:blipFill>
                    <a:blip r:embed="rId16"/>
                    <a:srcRect/>
                    <a:stretch>
                      <a:fillRect/>
                    </a:stretch>
                  </pic:blipFill>
                  <pic:spPr>
                    <a:xfrm>
                      <a:off x="0" y="0"/>
                      <a:ext cx="5943600" cy="5943600"/>
                    </a:xfrm>
                    <a:prstGeom prst="rect">
                      <a:avLst/>
                    </a:prstGeom>
                    <a:ln/>
                  </pic:spPr>
                </pic:pic>
              </a:graphicData>
            </a:graphic>
          </wp:inline>
        </w:drawing>
      </w:r>
    </w:p>
    <w:p w:rsidR="001A4794" w:rsidRDefault="001A4794">
      <w:pPr>
        <w:pStyle w:val="Heading2"/>
      </w:pPr>
      <w:bookmarkStart w:id="18" w:name="_crqbw9r8agrn" w:colFirst="0" w:colLast="0"/>
      <w:bookmarkEnd w:id="18"/>
    </w:p>
    <w:p w:rsidR="001A4794" w:rsidRDefault="001A4794">
      <w:pPr>
        <w:pStyle w:val="Heading2"/>
      </w:pPr>
      <w:bookmarkStart w:id="19" w:name="_97c5jf21by25" w:colFirst="0" w:colLast="0"/>
      <w:bookmarkEnd w:id="19"/>
    </w:p>
    <w:p w:rsidR="001A4794" w:rsidRDefault="001A4794"/>
    <w:p w:rsidR="001A4794" w:rsidRDefault="001A4794"/>
    <w:p w:rsidR="001A4794" w:rsidRDefault="00D04060">
      <w:pPr>
        <w:pStyle w:val="Heading2"/>
      </w:pPr>
      <w:bookmarkStart w:id="20" w:name="_pgrczso3r1l2" w:colFirst="0" w:colLast="0"/>
      <w:bookmarkEnd w:id="20"/>
      <w:r>
        <w:t>Image 3</w:t>
      </w:r>
    </w:p>
    <w:p w:rsidR="001A4794" w:rsidRDefault="00D04060">
      <w:pPr>
        <w:pStyle w:val="Heading2"/>
      </w:pPr>
      <w:bookmarkStart w:id="21" w:name="_woqz9vrft2fx" w:colFirst="0" w:colLast="0"/>
      <w:bookmarkEnd w:id="21"/>
      <w:r>
        <w:rPr>
          <w:noProof/>
          <w:lang w:val="en-US"/>
        </w:rPr>
        <w:lastRenderedPageBreak/>
        <w:drawing>
          <wp:inline distT="114300" distB="114300" distL="114300" distR="114300">
            <wp:extent cx="5943600" cy="5943600"/>
            <wp:effectExtent l="0" t="0" r="0" b="0"/>
            <wp:docPr id="3" name="image13.jpg" descr="3.jpg"/>
            <wp:cNvGraphicFramePr/>
            <a:graphic xmlns:a="http://schemas.openxmlformats.org/drawingml/2006/main">
              <a:graphicData uri="http://schemas.openxmlformats.org/drawingml/2006/picture">
                <pic:pic xmlns:pic="http://schemas.openxmlformats.org/drawingml/2006/picture">
                  <pic:nvPicPr>
                    <pic:cNvPr id="0" name="image13.jpg" descr="3.jpg"/>
                    <pic:cNvPicPr preferRelativeResize="0"/>
                  </pic:nvPicPr>
                  <pic:blipFill>
                    <a:blip r:embed="rId17"/>
                    <a:srcRect/>
                    <a:stretch>
                      <a:fillRect/>
                    </a:stretch>
                  </pic:blipFill>
                  <pic:spPr>
                    <a:xfrm>
                      <a:off x="0" y="0"/>
                      <a:ext cx="5943600" cy="5943600"/>
                    </a:xfrm>
                    <a:prstGeom prst="rect">
                      <a:avLst/>
                    </a:prstGeom>
                    <a:ln/>
                  </pic:spPr>
                </pic:pic>
              </a:graphicData>
            </a:graphic>
          </wp:inline>
        </w:drawing>
      </w:r>
    </w:p>
    <w:p w:rsidR="001A4794" w:rsidRDefault="001A4794"/>
    <w:p w:rsidR="001A4794" w:rsidRDefault="001A4794"/>
    <w:p w:rsidR="001A4794" w:rsidRDefault="001A4794"/>
    <w:p w:rsidR="001A4794" w:rsidRDefault="001A4794"/>
    <w:p w:rsidR="001A4794" w:rsidRDefault="001A4794"/>
    <w:p w:rsidR="001A4794" w:rsidRDefault="00D04060">
      <w:pPr>
        <w:pStyle w:val="Heading2"/>
      </w:pPr>
      <w:bookmarkStart w:id="22" w:name="_nagwwdah6o7x" w:colFirst="0" w:colLast="0"/>
      <w:bookmarkEnd w:id="22"/>
      <w:r>
        <w:t xml:space="preserve">Image 4 </w:t>
      </w:r>
    </w:p>
    <w:p w:rsidR="001A4794" w:rsidRDefault="00D04060">
      <w:pPr>
        <w:pStyle w:val="Heading2"/>
      </w:pPr>
      <w:bookmarkStart w:id="23" w:name="_rovrv0vnjvpf" w:colFirst="0" w:colLast="0"/>
      <w:bookmarkEnd w:id="23"/>
      <w:r>
        <w:rPr>
          <w:noProof/>
          <w:lang w:val="en-US"/>
        </w:rPr>
        <w:lastRenderedPageBreak/>
        <w:drawing>
          <wp:inline distT="114300" distB="114300" distL="114300" distR="114300">
            <wp:extent cx="5943600" cy="5943600"/>
            <wp:effectExtent l="0" t="0" r="0" b="0"/>
            <wp:docPr id="24" name="image44.jpg" descr="4.jpg"/>
            <wp:cNvGraphicFramePr/>
            <a:graphic xmlns:a="http://schemas.openxmlformats.org/drawingml/2006/main">
              <a:graphicData uri="http://schemas.openxmlformats.org/drawingml/2006/picture">
                <pic:pic xmlns:pic="http://schemas.openxmlformats.org/drawingml/2006/picture">
                  <pic:nvPicPr>
                    <pic:cNvPr id="0" name="image44.jpg" descr="4.jpg"/>
                    <pic:cNvPicPr preferRelativeResize="0"/>
                  </pic:nvPicPr>
                  <pic:blipFill>
                    <a:blip r:embed="rId18"/>
                    <a:srcRect/>
                    <a:stretch>
                      <a:fillRect/>
                    </a:stretch>
                  </pic:blipFill>
                  <pic:spPr>
                    <a:xfrm>
                      <a:off x="0" y="0"/>
                      <a:ext cx="5943600" cy="5943600"/>
                    </a:xfrm>
                    <a:prstGeom prst="rect">
                      <a:avLst/>
                    </a:prstGeom>
                    <a:ln/>
                  </pic:spPr>
                </pic:pic>
              </a:graphicData>
            </a:graphic>
          </wp:inline>
        </w:drawing>
      </w:r>
    </w:p>
    <w:p w:rsidR="001A4794" w:rsidRDefault="001A4794"/>
    <w:p w:rsidR="001A4794" w:rsidRDefault="001A4794"/>
    <w:p w:rsidR="001A4794" w:rsidRDefault="001A4794"/>
    <w:p w:rsidR="001A4794" w:rsidRDefault="001A4794"/>
    <w:p w:rsidR="001A4794" w:rsidRDefault="001A4794"/>
    <w:p w:rsidR="001A4794" w:rsidRDefault="00D04060">
      <w:pPr>
        <w:pStyle w:val="Heading2"/>
      </w:pPr>
      <w:bookmarkStart w:id="24" w:name="_29l4zr293vg" w:colFirst="0" w:colLast="0"/>
      <w:bookmarkEnd w:id="24"/>
      <w:r>
        <w:t xml:space="preserve">Image 5 </w:t>
      </w:r>
    </w:p>
    <w:p w:rsidR="001A4794" w:rsidRDefault="001A4794"/>
    <w:p w:rsidR="001A4794" w:rsidRDefault="00D04060">
      <w:r>
        <w:rPr>
          <w:noProof/>
          <w:lang w:val="en-US"/>
        </w:rPr>
        <w:lastRenderedPageBreak/>
        <w:drawing>
          <wp:inline distT="114300" distB="114300" distL="114300" distR="114300">
            <wp:extent cx="5943600" cy="5943600"/>
            <wp:effectExtent l="0" t="0" r="0" b="0"/>
            <wp:docPr id="4" name="image14.jpg" descr="5.jpg"/>
            <wp:cNvGraphicFramePr/>
            <a:graphic xmlns:a="http://schemas.openxmlformats.org/drawingml/2006/main">
              <a:graphicData uri="http://schemas.openxmlformats.org/drawingml/2006/picture">
                <pic:pic xmlns:pic="http://schemas.openxmlformats.org/drawingml/2006/picture">
                  <pic:nvPicPr>
                    <pic:cNvPr id="0" name="image14.jpg" descr="5.jpg"/>
                    <pic:cNvPicPr preferRelativeResize="0"/>
                  </pic:nvPicPr>
                  <pic:blipFill>
                    <a:blip r:embed="rId19"/>
                    <a:srcRect/>
                    <a:stretch>
                      <a:fillRect/>
                    </a:stretch>
                  </pic:blipFill>
                  <pic:spPr>
                    <a:xfrm>
                      <a:off x="0" y="0"/>
                      <a:ext cx="5943600" cy="5943600"/>
                    </a:xfrm>
                    <a:prstGeom prst="rect">
                      <a:avLst/>
                    </a:prstGeom>
                    <a:ln/>
                  </pic:spPr>
                </pic:pic>
              </a:graphicData>
            </a:graphic>
          </wp:inline>
        </w:drawing>
      </w:r>
    </w:p>
    <w:p w:rsidR="001A4794" w:rsidRDefault="001A4794"/>
    <w:p w:rsidR="001A4794" w:rsidRDefault="001A4794"/>
    <w:p w:rsidR="001A4794" w:rsidRDefault="001A4794"/>
    <w:p w:rsidR="001A4794" w:rsidRDefault="001A4794"/>
    <w:p w:rsidR="001A4794" w:rsidRDefault="00D04060">
      <w:pPr>
        <w:pStyle w:val="Heading2"/>
      </w:pPr>
      <w:bookmarkStart w:id="25" w:name="_h2eh12jzlcxc" w:colFirst="0" w:colLast="0"/>
      <w:bookmarkEnd w:id="25"/>
      <w:r>
        <w:t xml:space="preserve">Useful links </w:t>
      </w:r>
    </w:p>
    <w:p w:rsidR="001A4794" w:rsidRDefault="001A4794"/>
    <w:p w:rsidR="001A4794" w:rsidRDefault="00D04060">
      <w:pPr>
        <w:numPr>
          <w:ilvl w:val="0"/>
          <w:numId w:val="4"/>
        </w:numPr>
        <w:contextualSpacing/>
      </w:pPr>
      <w:hyperlink r:id="rId23">
        <w:r>
          <w:rPr>
            <w:color w:val="1155CC"/>
            <w:u w:val="single"/>
          </w:rPr>
          <w:t>https://library.vuforia.com/articles/Solution/Integrating-Gear-VR-and-the-AR-VR-Sample-in-Unity-5-3-and-above</w:t>
        </w:r>
      </w:hyperlink>
    </w:p>
    <w:p w:rsidR="001A4794" w:rsidRDefault="00D04060">
      <w:pPr>
        <w:numPr>
          <w:ilvl w:val="0"/>
          <w:numId w:val="4"/>
        </w:numPr>
        <w:contextualSpacing/>
      </w:pPr>
      <w:hyperlink r:id="rId24">
        <w:r>
          <w:rPr>
            <w:color w:val="1155CC"/>
            <w:u w:val="single"/>
          </w:rPr>
          <w:t>https://tutorialsforvr.com/setting-up-unity-gear-vr-developmen</w:t>
        </w:r>
        <w:r>
          <w:rPr>
            <w:color w:val="1155CC"/>
            <w:u w:val="single"/>
          </w:rPr>
          <w:t>t/</w:t>
        </w:r>
      </w:hyperlink>
    </w:p>
    <w:p w:rsidR="001A4794" w:rsidRDefault="00D04060">
      <w:pPr>
        <w:numPr>
          <w:ilvl w:val="0"/>
          <w:numId w:val="4"/>
        </w:numPr>
        <w:contextualSpacing/>
      </w:pPr>
      <w:hyperlink r:id="rId25">
        <w:r>
          <w:rPr>
            <w:color w:val="1155CC"/>
            <w:u w:val="single"/>
          </w:rPr>
          <w:t>https://tutorialsforvr.com/creating-a-gaze-based-ui-for-gear-vr-in-unity/</w:t>
        </w:r>
      </w:hyperlink>
    </w:p>
    <w:p w:rsidR="001A4794" w:rsidRDefault="00D04060">
      <w:pPr>
        <w:numPr>
          <w:ilvl w:val="0"/>
          <w:numId w:val="4"/>
        </w:numPr>
        <w:contextualSpacing/>
      </w:pPr>
      <w:hyperlink r:id="rId26">
        <w:r>
          <w:rPr>
            <w:color w:val="1155CC"/>
            <w:u w:val="single"/>
          </w:rPr>
          <w:t>https://developer.oculus.com/distribute/latest/concepts/publish-mobile-manifest/</w:t>
        </w:r>
      </w:hyperlink>
    </w:p>
    <w:p w:rsidR="001A4794" w:rsidRDefault="00D04060">
      <w:pPr>
        <w:numPr>
          <w:ilvl w:val="0"/>
          <w:numId w:val="4"/>
        </w:numPr>
        <w:contextualSpacing/>
      </w:pPr>
      <w:hyperlink r:id="rId27">
        <w:r>
          <w:rPr>
            <w:color w:val="1155CC"/>
            <w:u w:val="single"/>
          </w:rPr>
          <w:t>http://answers.unity3d.com/questions/62256/create-keystore.html</w:t>
        </w:r>
      </w:hyperlink>
    </w:p>
    <w:p w:rsidR="001A4794" w:rsidRDefault="00D04060">
      <w:pPr>
        <w:numPr>
          <w:ilvl w:val="0"/>
          <w:numId w:val="4"/>
        </w:numPr>
        <w:contextualSpacing/>
      </w:pPr>
      <w:hyperlink r:id="rId28">
        <w:r>
          <w:rPr>
            <w:color w:val="1155CC"/>
            <w:u w:val="single"/>
          </w:rPr>
          <w:t>http://www.technoreply.com/creating-an-android-keystore-on-unity/</w:t>
        </w:r>
      </w:hyperlink>
    </w:p>
    <w:p w:rsidR="001A4794" w:rsidRDefault="001A4794">
      <w:pPr>
        <w:numPr>
          <w:ilvl w:val="0"/>
          <w:numId w:val="4"/>
        </w:numPr>
        <w:contextualSpacing/>
      </w:pPr>
    </w:p>
    <w:p w:rsidR="001A4794" w:rsidRDefault="001A4794"/>
    <w:p w:rsidR="001A4794" w:rsidRDefault="001A4794">
      <w:bookmarkStart w:id="26" w:name="_GoBack"/>
      <w:bookmarkEnd w:id="26"/>
    </w:p>
    <w:sectPr w:rsidR="001A4794">
      <w:headerReference w:type="default" r:id="rId29"/>
      <w:headerReference w:type="first" r:id="rId30"/>
      <w:footerReference w:type="first" r:id="rId31"/>
      <w:pgSz w:w="12240" w:h="15840"/>
      <w:pgMar w:top="1080" w:right="1440" w:bottom="1080" w:left="144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4060" w:rsidRDefault="00D04060">
      <w:pPr>
        <w:spacing w:before="0" w:line="240" w:lineRule="auto"/>
      </w:pPr>
      <w:r>
        <w:separator/>
      </w:r>
    </w:p>
  </w:endnote>
  <w:endnote w:type="continuationSeparator" w:id="0">
    <w:p w:rsidR="00D04060" w:rsidRDefault="00D0406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Open Sans">
    <w:charset w:val="00"/>
    <w:family w:val="auto"/>
    <w:pitch w:val="default"/>
  </w:font>
  <w:font w:name="PT Sans Narrow">
    <w:charset w:val="00"/>
    <w:family w:val="auto"/>
    <w:pitch w:val="default"/>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794" w:rsidRDefault="001A479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4060" w:rsidRDefault="00D04060">
      <w:pPr>
        <w:spacing w:before="0" w:line="240" w:lineRule="auto"/>
      </w:pPr>
      <w:r>
        <w:separator/>
      </w:r>
    </w:p>
  </w:footnote>
  <w:footnote w:type="continuationSeparator" w:id="0">
    <w:p w:rsidR="00D04060" w:rsidRDefault="00D04060">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794" w:rsidRDefault="00D04060">
    <w:pPr>
      <w:pStyle w:val="Subtitle"/>
      <w:spacing w:before="600"/>
      <w:jc w:val="right"/>
    </w:pPr>
    <w:bookmarkStart w:id="27" w:name="_9nvcibv3gama" w:colFirst="0" w:colLast="0"/>
    <w:bookmarkEnd w:id="27"/>
    <w:r>
      <w:rPr>
        <w:color w:val="000000"/>
      </w:rPr>
      <w:t xml:space="preserve">  </w:t>
    </w:r>
    <w:r>
      <w:rPr>
        <w:color w:val="000000"/>
      </w:rPr>
      <w:fldChar w:fldCharType="begin"/>
    </w:r>
    <w:r>
      <w:rPr>
        <w:color w:val="000000"/>
      </w:rPr>
      <w:instrText>PAGE</w:instrText>
    </w:r>
    <w:r w:rsidR="00DB39FB">
      <w:rPr>
        <w:color w:val="000000"/>
      </w:rPr>
      <w:fldChar w:fldCharType="separate"/>
    </w:r>
    <w:r w:rsidR="00DB39FB">
      <w:rPr>
        <w:noProof/>
        <w:color w:val="000000"/>
      </w:rPr>
      <w:t>1</w:t>
    </w:r>
    <w:r>
      <w:rPr>
        <w:color w:val="000000"/>
      </w:rPr>
      <w:fldChar w:fldCharType="end"/>
    </w:r>
  </w:p>
  <w:p w:rsidR="001A4794" w:rsidRDefault="00D04060">
    <w:pPr>
      <w:spacing w:after="200"/>
    </w:pPr>
    <w:r>
      <w:rPr>
        <w:noProof/>
        <w:lang w:val="en-US"/>
      </w:rPr>
      <w:drawing>
        <wp:inline distT="114300" distB="114300" distL="114300" distR="114300">
          <wp:extent cx="5916349" cy="104775"/>
          <wp:effectExtent l="0" t="0" r="0" b="0"/>
          <wp:docPr id="13" name="image32.png" descr="horizontal line"/>
          <wp:cNvGraphicFramePr/>
          <a:graphic xmlns:a="http://schemas.openxmlformats.org/drawingml/2006/main">
            <a:graphicData uri="http://schemas.openxmlformats.org/drawingml/2006/picture">
              <pic:pic xmlns:pic="http://schemas.openxmlformats.org/drawingml/2006/picture">
                <pic:nvPicPr>
                  <pic:cNvPr id="0" name="image32.png" descr="horizontal line"/>
                  <pic:cNvPicPr preferRelativeResize="0"/>
                </pic:nvPicPr>
                <pic:blipFill>
                  <a:blip r:embed="rId1"/>
                  <a:srcRect b="-32286"/>
                  <a:stretch>
                    <a:fillRect/>
                  </a:stretch>
                </pic:blipFill>
                <pic:spPr>
                  <a:xfrm>
                    <a:off x="0" y="0"/>
                    <a:ext cx="5916349" cy="104775"/>
                  </a:xfrm>
                  <a:prstGeom prst="rect">
                    <a:avLst/>
                  </a:prstGeom>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794" w:rsidRDefault="001A4794">
    <w:pPr>
      <w:spacing w:before="60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36726F"/>
    <w:multiLevelType w:val="multilevel"/>
    <w:tmpl w:val="AD5ADF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3366EC8"/>
    <w:multiLevelType w:val="multilevel"/>
    <w:tmpl w:val="59E03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A362E7C"/>
    <w:multiLevelType w:val="multilevel"/>
    <w:tmpl w:val="2CD2EA8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7A334726"/>
    <w:multiLevelType w:val="multilevel"/>
    <w:tmpl w:val="70C6D3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794"/>
    <w:rsid w:val="001A4794"/>
    <w:rsid w:val="00D04060"/>
    <w:rsid w:val="00DB39F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906B7F-2F09-4223-A26B-7B27CF48D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Open Sans" w:eastAsia="Open Sans" w:hAnsi="Open Sans" w:cs="Open Sans"/>
        <w:color w:val="695D46"/>
        <w:sz w:val="22"/>
        <w:szCs w:val="22"/>
        <w:lang w:val="en" w:eastAsia="en-US" w:bidi="he-IL"/>
      </w:rPr>
    </w:rPrDefault>
    <w:pPrDefault>
      <w:pPr>
        <w:pBdr>
          <w:top w:val="nil"/>
          <w:left w:val="nil"/>
          <w:bottom w:val="nil"/>
          <w:right w:val="nil"/>
          <w:between w:val="nil"/>
        </w:pBdr>
        <w:spacing w:before="12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widowControl w:val="0"/>
      <w:spacing w:before="480" w:line="312" w:lineRule="auto"/>
      <w:outlineLvl w:val="0"/>
    </w:pPr>
    <w:rPr>
      <w:rFonts w:ascii="PT Sans Narrow" w:eastAsia="PT Sans Narrow" w:hAnsi="PT Sans Narrow" w:cs="PT Sans Narrow"/>
      <w:b/>
      <w:color w:val="FF5E0E"/>
      <w:sz w:val="36"/>
      <w:szCs w:val="36"/>
    </w:rPr>
  </w:style>
  <w:style w:type="paragraph" w:styleId="Heading2">
    <w:name w:val="heading 2"/>
    <w:basedOn w:val="Normal"/>
    <w:next w:val="Normal"/>
    <w:pPr>
      <w:spacing w:before="320" w:line="240" w:lineRule="auto"/>
      <w:outlineLvl w:val="1"/>
    </w:pPr>
    <w:rPr>
      <w:rFonts w:ascii="PT Sans Narrow" w:eastAsia="PT Sans Narrow" w:hAnsi="PT Sans Narrow" w:cs="PT Sans Narrow"/>
      <w:color w:val="008575"/>
      <w:sz w:val="32"/>
      <w:szCs w:val="32"/>
    </w:rPr>
  </w:style>
  <w:style w:type="paragraph" w:styleId="Heading3">
    <w:name w:val="heading 3"/>
    <w:basedOn w:val="Normal"/>
    <w:next w:val="Normal"/>
    <w:pPr>
      <w:spacing w:before="200" w:line="240" w:lineRule="auto"/>
      <w:outlineLvl w:val="2"/>
    </w:pPr>
    <w:rPr>
      <w:rFonts w:ascii="PT Sans Narrow" w:eastAsia="PT Sans Narrow" w:hAnsi="PT Sans Narrow" w:cs="PT Sans Narrow"/>
      <w:sz w:val="28"/>
      <w:szCs w:val="28"/>
    </w:rPr>
  </w:style>
  <w:style w:type="paragraph" w:styleId="Heading4">
    <w:name w:val="heading 4"/>
    <w:basedOn w:val="Normal"/>
    <w:next w:val="Normal"/>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320" w:line="240" w:lineRule="auto"/>
    </w:pPr>
    <w:rPr>
      <w:rFonts w:ascii="PT Sans Narrow" w:eastAsia="PT Sans Narrow" w:hAnsi="PT Sans Narrow" w:cs="PT Sans Narrow"/>
      <w:b/>
      <w:sz w:val="84"/>
      <w:szCs w:val="84"/>
    </w:rPr>
  </w:style>
  <w:style w:type="paragraph" w:styleId="Subtitle">
    <w:name w:val="Subtitle"/>
    <w:basedOn w:val="Normal"/>
    <w:next w:val="Normal"/>
    <w:pPr>
      <w:spacing w:before="200" w:line="240" w:lineRule="auto"/>
    </w:pPr>
    <w:rPr>
      <w:rFonts w:ascii="PT Sans Narrow" w:eastAsia="PT Sans Narrow" w:hAnsi="PT Sans Narrow" w:cs="PT Sans Narrow"/>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hyperlink" Target="https://developer.oculus.com/distribute/latest/concepts/publish-mobile-manifest/" TargetMode="Externa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hyperlink" Target="https://tutorialsforvr.com/creating-a-gaze-based-ui-for-gear-vr-in-unity/"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tutorialsforvr.com/setting-up-unity-gear-vr-development/"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s://library.vuforia.com/articles/Solution/Integrating-Gear-VR-and-the-AR-VR-Sample-in-Unity-5-3-and-above" TargetMode="External"/><Relationship Id="rId28" Type="http://schemas.openxmlformats.org/officeDocument/2006/relationships/hyperlink" Target="http://www.technoreply.com/creating-an-android-keystore-on-unity/" TargetMode="Externa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hyperlink" Target="http://answers.unity3d.com/questions/62256/create-keystore.html"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1541</Words>
  <Characters>8788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Boaz Sternfeld</dc:creator>
  <cp:lastModifiedBy>Boaz Sternfeld</cp:lastModifiedBy>
  <cp:revision>2</cp:revision>
  <dcterms:created xsi:type="dcterms:W3CDTF">2018-01-29T13:02:00Z</dcterms:created>
  <dcterms:modified xsi:type="dcterms:W3CDTF">2018-01-29T13:02:00Z</dcterms:modified>
</cp:coreProperties>
</file>